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B119F" w14:textId="0FC14790" w:rsidR="00BC1F65" w:rsidRPr="00B87BC8" w:rsidRDefault="0057454D" w:rsidP="00602EA1">
      <w:pPr>
        <w:autoSpaceDE w:val="0"/>
        <w:autoSpaceDN w:val="0"/>
        <w:adjustRightInd w:val="0"/>
        <w:rPr>
          <w:rFonts w:ascii="Arial" w:hAnsi="Arial" w:cs="Arial"/>
          <w:b/>
          <w:bCs/>
          <w:color w:val="000000"/>
          <w:sz w:val="22"/>
          <w:szCs w:val="22"/>
          <w:lang w:val="en-GB"/>
        </w:rPr>
      </w:pPr>
      <w:bookmarkStart w:id="0" w:name="_Hlk117248702"/>
      <w:r w:rsidRPr="00B87BC8">
        <w:rPr>
          <w:rFonts w:ascii="Arial" w:hAnsi="Arial" w:cs="Arial"/>
          <w:noProof/>
          <w:sz w:val="18"/>
        </w:rPr>
        <w:drawing>
          <wp:anchor distT="0" distB="0" distL="114300" distR="114300" simplePos="0" relativeHeight="251659264" behindDoc="0" locked="0" layoutInCell="1" allowOverlap="1" wp14:anchorId="6E16B32B" wp14:editId="3F850D9A">
            <wp:simplePos x="0" y="0"/>
            <wp:positionH relativeFrom="column">
              <wp:posOffset>-22860</wp:posOffset>
            </wp:positionH>
            <wp:positionV relativeFrom="paragraph">
              <wp:posOffset>-579120</wp:posOffset>
            </wp:positionV>
            <wp:extent cx="752475" cy="942975"/>
            <wp:effectExtent l="0" t="0" r="9525" b="9525"/>
            <wp:wrapNone/>
            <wp:docPr id="5"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752475" cy="942975"/>
                    </a:xfrm>
                    <a:prstGeom prst="rect">
                      <a:avLst/>
                    </a:prstGeom>
                  </pic:spPr>
                </pic:pic>
              </a:graphicData>
            </a:graphic>
            <wp14:sizeRelH relativeFrom="page">
              <wp14:pctWidth>0</wp14:pctWidth>
            </wp14:sizeRelH>
            <wp14:sizeRelV relativeFrom="page">
              <wp14:pctHeight>0</wp14:pctHeight>
            </wp14:sizeRelV>
          </wp:anchor>
        </w:drawing>
      </w:r>
    </w:p>
    <w:p w14:paraId="53DFF2CD" w14:textId="4250C103" w:rsidR="00BC1F65" w:rsidRPr="00B87BC8" w:rsidRDefault="00BC1F65" w:rsidP="0057454D">
      <w:pPr>
        <w:autoSpaceDE w:val="0"/>
        <w:autoSpaceDN w:val="0"/>
        <w:adjustRightInd w:val="0"/>
        <w:spacing w:after="120"/>
        <w:jc w:val="center"/>
        <w:rPr>
          <w:rFonts w:ascii="Arial" w:hAnsi="Arial" w:cs="Arial"/>
          <w:b/>
          <w:bCs/>
          <w:color w:val="000000"/>
          <w:sz w:val="22"/>
          <w:szCs w:val="22"/>
          <w:lang w:val="en-GB"/>
        </w:rPr>
      </w:pPr>
      <w:r w:rsidRPr="00B87BC8">
        <w:rPr>
          <w:rFonts w:ascii="Arial" w:hAnsi="Arial" w:cs="Arial"/>
          <w:b/>
          <w:bCs/>
          <w:color w:val="000000"/>
          <w:sz w:val="22"/>
          <w:szCs w:val="22"/>
          <w:lang w:val="en-GB"/>
        </w:rPr>
        <w:t>CARE INTERNATIONAL SECRETARIAT</w:t>
      </w:r>
    </w:p>
    <w:p w14:paraId="2F095A32" w14:textId="77777777" w:rsidR="0057454D" w:rsidRPr="00B87BC8" w:rsidRDefault="0057454D" w:rsidP="0057454D">
      <w:pPr>
        <w:autoSpaceDE w:val="0"/>
        <w:autoSpaceDN w:val="0"/>
        <w:adjustRightInd w:val="0"/>
        <w:spacing w:after="120"/>
        <w:jc w:val="center"/>
        <w:rPr>
          <w:rFonts w:ascii="Arial" w:hAnsi="Arial" w:cs="Arial"/>
          <w:b/>
          <w:bCs/>
          <w:color w:val="000000"/>
          <w:sz w:val="22"/>
          <w:szCs w:val="22"/>
          <w:lang w:val="en-GB"/>
        </w:rPr>
      </w:pPr>
    </w:p>
    <w:p w14:paraId="109DB9B5" w14:textId="12306BF1" w:rsidR="0057454D" w:rsidRPr="00B87BC8" w:rsidRDefault="0057454D" w:rsidP="0057454D">
      <w:pPr>
        <w:pStyle w:val="Default"/>
        <w:spacing w:after="120"/>
        <w:jc w:val="both"/>
        <w:rPr>
          <w:rFonts w:ascii="Arial" w:hAnsi="Arial" w:cs="Arial"/>
          <w:b/>
          <w:bCs/>
          <w:sz w:val="22"/>
          <w:szCs w:val="22"/>
          <w:lang w:val="en-GB"/>
        </w:rPr>
      </w:pPr>
      <w:r w:rsidRPr="00B87BC8">
        <w:rPr>
          <w:rFonts w:ascii="Arial" w:hAnsi="Arial" w:cs="Arial"/>
          <w:b/>
          <w:bCs/>
          <w:sz w:val="22"/>
          <w:szCs w:val="22"/>
          <w:lang w:val="en-GB"/>
        </w:rPr>
        <w:t>Position</w:t>
      </w:r>
      <w:r w:rsidR="00A9236F">
        <w:rPr>
          <w:rFonts w:ascii="Arial" w:hAnsi="Arial" w:cs="Arial"/>
          <w:b/>
          <w:bCs/>
          <w:sz w:val="22"/>
          <w:szCs w:val="22"/>
          <w:lang w:val="en-GB"/>
        </w:rPr>
        <w:t xml:space="preserve"> </w:t>
      </w:r>
      <w:r w:rsidRPr="00B87BC8">
        <w:rPr>
          <w:rFonts w:ascii="Arial" w:hAnsi="Arial" w:cs="Arial"/>
          <w:b/>
          <w:bCs/>
          <w:sz w:val="22"/>
          <w:szCs w:val="22"/>
          <w:lang w:val="en-GB"/>
        </w:rPr>
        <w:t>Title:</w:t>
      </w:r>
      <w:r w:rsidRPr="00B87BC8">
        <w:rPr>
          <w:rFonts w:ascii="Arial" w:hAnsi="Arial" w:cs="Arial"/>
          <w:b/>
          <w:bCs/>
          <w:sz w:val="22"/>
          <w:szCs w:val="22"/>
          <w:lang w:val="en-GB"/>
        </w:rPr>
        <w:tab/>
      </w:r>
      <w:r w:rsidR="006D5C53">
        <w:rPr>
          <w:rFonts w:ascii="Arial" w:hAnsi="Arial" w:cs="Arial"/>
          <w:b/>
          <w:bCs/>
          <w:sz w:val="22"/>
          <w:szCs w:val="22"/>
          <w:lang w:val="en-GB"/>
        </w:rPr>
        <w:t>Safety and Security Auditor</w:t>
      </w:r>
    </w:p>
    <w:p w14:paraId="1E73582C" w14:textId="3045F111" w:rsidR="0057454D" w:rsidRPr="00B87BC8" w:rsidRDefault="0057454D" w:rsidP="0057454D">
      <w:pPr>
        <w:pStyle w:val="Default"/>
        <w:spacing w:after="120"/>
        <w:jc w:val="both"/>
        <w:rPr>
          <w:rFonts w:ascii="Arial" w:hAnsi="Arial" w:cs="Arial"/>
          <w:b/>
          <w:bCs/>
          <w:sz w:val="22"/>
          <w:szCs w:val="22"/>
          <w:lang w:val="en-GB"/>
        </w:rPr>
      </w:pPr>
      <w:r w:rsidRPr="00B87BC8">
        <w:rPr>
          <w:rFonts w:ascii="Arial" w:hAnsi="Arial" w:cs="Arial"/>
          <w:b/>
          <w:bCs/>
          <w:sz w:val="22"/>
          <w:szCs w:val="22"/>
          <w:lang w:val="en-GB"/>
        </w:rPr>
        <w:t>Supervisor:</w:t>
      </w:r>
      <w:r w:rsidRPr="00B87BC8">
        <w:rPr>
          <w:rFonts w:ascii="Arial" w:hAnsi="Arial" w:cs="Arial"/>
          <w:b/>
          <w:bCs/>
          <w:sz w:val="22"/>
          <w:szCs w:val="22"/>
          <w:lang w:val="en-GB"/>
        </w:rPr>
        <w:tab/>
      </w:r>
      <w:r w:rsidRPr="00B87BC8">
        <w:rPr>
          <w:rFonts w:ascii="Arial" w:hAnsi="Arial" w:cs="Arial"/>
          <w:b/>
          <w:bCs/>
          <w:sz w:val="22"/>
          <w:szCs w:val="22"/>
          <w:lang w:val="en-GB"/>
        </w:rPr>
        <w:tab/>
      </w:r>
      <w:r w:rsidR="0045317E" w:rsidRPr="00B87BC8">
        <w:rPr>
          <w:rFonts w:ascii="Arial" w:hAnsi="Arial" w:cs="Arial"/>
          <w:b/>
          <w:bCs/>
          <w:sz w:val="22"/>
          <w:szCs w:val="22"/>
          <w:lang w:val="en-GB"/>
        </w:rPr>
        <w:t>SSCG Coordinator (François PELCRAN)</w:t>
      </w:r>
    </w:p>
    <w:p w14:paraId="6835F41B" w14:textId="341C5522" w:rsidR="0057454D" w:rsidRPr="00B87BC8" w:rsidRDefault="0057454D" w:rsidP="0057454D">
      <w:pPr>
        <w:pStyle w:val="Default"/>
        <w:spacing w:after="120"/>
        <w:jc w:val="both"/>
        <w:rPr>
          <w:rFonts w:ascii="Arial" w:hAnsi="Arial" w:cs="Arial"/>
          <w:b/>
          <w:bCs/>
          <w:sz w:val="22"/>
          <w:szCs w:val="22"/>
          <w:lang w:val="en-GB"/>
        </w:rPr>
      </w:pPr>
      <w:r w:rsidRPr="00B87BC8">
        <w:rPr>
          <w:rFonts w:ascii="Arial" w:hAnsi="Arial" w:cs="Arial"/>
          <w:b/>
          <w:bCs/>
          <w:sz w:val="22"/>
          <w:szCs w:val="22"/>
          <w:lang w:val="en-GB"/>
        </w:rPr>
        <w:t>Supervises:</w:t>
      </w:r>
      <w:r w:rsidRPr="00B87BC8">
        <w:rPr>
          <w:rFonts w:ascii="Arial" w:hAnsi="Arial" w:cs="Arial"/>
          <w:b/>
          <w:bCs/>
          <w:sz w:val="22"/>
          <w:szCs w:val="22"/>
          <w:lang w:val="en-GB"/>
        </w:rPr>
        <w:tab/>
      </w:r>
      <w:r w:rsidRPr="00B87BC8">
        <w:rPr>
          <w:rFonts w:ascii="Arial" w:hAnsi="Arial" w:cs="Arial"/>
          <w:b/>
          <w:bCs/>
          <w:sz w:val="22"/>
          <w:szCs w:val="22"/>
          <w:lang w:val="en-GB"/>
        </w:rPr>
        <w:tab/>
      </w:r>
      <w:r w:rsidR="0045317E" w:rsidRPr="00B87BC8">
        <w:rPr>
          <w:rFonts w:ascii="Arial" w:hAnsi="Arial" w:cs="Arial"/>
          <w:b/>
          <w:bCs/>
          <w:sz w:val="22"/>
          <w:szCs w:val="22"/>
          <w:lang w:val="en-GB"/>
        </w:rPr>
        <w:t>None</w:t>
      </w:r>
    </w:p>
    <w:p w14:paraId="0AF90078" w14:textId="069B60F4" w:rsidR="0057454D" w:rsidRPr="00B87BC8" w:rsidRDefault="0057454D" w:rsidP="0057454D">
      <w:pPr>
        <w:pStyle w:val="Default"/>
        <w:spacing w:after="120"/>
        <w:ind w:left="2124" w:hanging="2124"/>
        <w:jc w:val="both"/>
        <w:rPr>
          <w:rFonts w:ascii="Arial" w:hAnsi="Arial" w:cs="Arial"/>
          <w:sz w:val="22"/>
          <w:szCs w:val="22"/>
          <w:lang w:val="en-GB"/>
        </w:rPr>
      </w:pPr>
      <w:r w:rsidRPr="00B87BC8">
        <w:rPr>
          <w:rFonts w:ascii="Arial" w:hAnsi="Arial" w:cs="Arial"/>
          <w:b/>
          <w:bCs/>
          <w:sz w:val="22"/>
          <w:szCs w:val="22"/>
          <w:lang w:val="en-GB"/>
        </w:rPr>
        <w:t>Location:</w:t>
      </w:r>
      <w:r w:rsidRPr="00B87BC8">
        <w:rPr>
          <w:rFonts w:ascii="Arial" w:hAnsi="Arial" w:cs="Arial"/>
          <w:b/>
          <w:bCs/>
          <w:sz w:val="22"/>
          <w:szCs w:val="22"/>
          <w:lang w:val="en-GB"/>
        </w:rPr>
        <w:tab/>
      </w:r>
      <w:r w:rsidRPr="00B87BC8">
        <w:rPr>
          <w:rFonts w:ascii="Arial" w:hAnsi="Arial" w:cs="Arial"/>
          <w:sz w:val="22"/>
          <w:szCs w:val="22"/>
          <w:lang w:val="en-GB"/>
        </w:rPr>
        <w:t>Flexible. Countries where CARE has a registered office and can host the role, and where the candidate has relevant work authori</w:t>
      </w:r>
      <w:r w:rsidR="006A777B" w:rsidRPr="00B87BC8">
        <w:rPr>
          <w:rFonts w:ascii="Arial" w:hAnsi="Arial" w:cs="Arial"/>
          <w:sz w:val="22"/>
          <w:szCs w:val="22"/>
          <w:lang w:val="en-GB"/>
        </w:rPr>
        <w:t>s</w:t>
      </w:r>
      <w:r w:rsidRPr="00B87BC8">
        <w:rPr>
          <w:rFonts w:ascii="Arial" w:hAnsi="Arial" w:cs="Arial"/>
          <w:sz w:val="22"/>
          <w:szCs w:val="22"/>
          <w:lang w:val="en-GB"/>
        </w:rPr>
        <w:t>ation</w:t>
      </w:r>
      <w:r w:rsidR="00A9236F">
        <w:rPr>
          <w:rFonts w:ascii="Arial" w:hAnsi="Arial" w:cs="Arial"/>
          <w:sz w:val="22"/>
          <w:szCs w:val="22"/>
          <w:lang w:val="en-GB"/>
        </w:rPr>
        <w:t>, preferably Kenya or Jordan</w:t>
      </w:r>
      <w:r w:rsidRPr="00B87BC8">
        <w:rPr>
          <w:rFonts w:ascii="Arial" w:hAnsi="Arial" w:cs="Arial"/>
          <w:sz w:val="22"/>
          <w:szCs w:val="22"/>
          <w:lang w:val="en-GB"/>
        </w:rPr>
        <w:t>.</w:t>
      </w:r>
    </w:p>
    <w:p w14:paraId="3CF20284" w14:textId="7211D241" w:rsidR="0057454D" w:rsidRPr="00B87BC8" w:rsidRDefault="0057454D" w:rsidP="0057454D">
      <w:pPr>
        <w:pStyle w:val="Default"/>
        <w:spacing w:after="120"/>
        <w:ind w:left="2124" w:hanging="2124"/>
        <w:jc w:val="both"/>
        <w:rPr>
          <w:rFonts w:ascii="Arial" w:hAnsi="Arial" w:cs="Arial"/>
          <w:sz w:val="22"/>
          <w:szCs w:val="22"/>
          <w:lang w:val="en-GB"/>
        </w:rPr>
      </w:pPr>
      <w:r w:rsidRPr="00B87BC8">
        <w:rPr>
          <w:rFonts w:ascii="Arial" w:hAnsi="Arial" w:cs="Arial"/>
          <w:b/>
          <w:bCs/>
          <w:sz w:val="22"/>
          <w:szCs w:val="22"/>
          <w:lang w:val="en-GB"/>
        </w:rPr>
        <w:t>Type of Contract:</w:t>
      </w:r>
      <w:r w:rsidRPr="00B87BC8">
        <w:rPr>
          <w:rFonts w:ascii="Arial" w:hAnsi="Arial" w:cs="Arial"/>
          <w:b/>
          <w:bCs/>
          <w:sz w:val="22"/>
          <w:szCs w:val="22"/>
          <w:lang w:val="en-GB"/>
        </w:rPr>
        <w:tab/>
      </w:r>
      <w:r w:rsidRPr="00B87BC8">
        <w:rPr>
          <w:rFonts w:ascii="Arial" w:hAnsi="Arial" w:cs="Arial"/>
          <w:sz w:val="22"/>
          <w:szCs w:val="22"/>
          <w:lang w:val="en-GB"/>
        </w:rPr>
        <w:t>Contract managed by your hiring office, following labour conditions and regulations adhered to by that office.</w:t>
      </w:r>
    </w:p>
    <w:p w14:paraId="2B5759B2" w14:textId="154F0C64" w:rsidR="0057454D" w:rsidRPr="00B87BC8" w:rsidRDefault="0057454D" w:rsidP="0057454D">
      <w:pPr>
        <w:pStyle w:val="Default"/>
        <w:spacing w:after="120"/>
        <w:jc w:val="both"/>
        <w:rPr>
          <w:rFonts w:ascii="Arial" w:hAnsi="Arial" w:cs="Arial"/>
          <w:b/>
          <w:bCs/>
          <w:sz w:val="22"/>
          <w:szCs w:val="22"/>
          <w:lang w:val="en-GB"/>
        </w:rPr>
      </w:pPr>
      <w:r w:rsidRPr="00B87BC8">
        <w:rPr>
          <w:rFonts w:ascii="Arial" w:hAnsi="Arial" w:cs="Arial"/>
          <w:b/>
          <w:bCs/>
          <w:sz w:val="22"/>
          <w:szCs w:val="22"/>
          <w:lang w:val="en-GB"/>
        </w:rPr>
        <w:t>Travel:</w:t>
      </w:r>
      <w:r w:rsidR="0045317E" w:rsidRPr="00B87BC8">
        <w:rPr>
          <w:rFonts w:ascii="Arial" w:hAnsi="Arial" w:cs="Arial"/>
          <w:b/>
          <w:bCs/>
          <w:sz w:val="22"/>
          <w:szCs w:val="22"/>
          <w:lang w:val="en-GB"/>
        </w:rPr>
        <w:tab/>
      </w:r>
      <w:r w:rsidR="0045317E" w:rsidRPr="00B87BC8">
        <w:rPr>
          <w:rFonts w:ascii="Arial" w:hAnsi="Arial" w:cs="Arial"/>
          <w:b/>
          <w:bCs/>
          <w:sz w:val="22"/>
          <w:szCs w:val="22"/>
          <w:lang w:val="en-GB"/>
        </w:rPr>
        <w:tab/>
        <w:t>30% to 50% of t</w:t>
      </w:r>
      <w:r w:rsidR="006A777B" w:rsidRPr="00B87BC8">
        <w:rPr>
          <w:rFonts w:ascii="Arial" w:hAnsi="Arial" w:cs="Arial"/>
          <w:b/>
          <w:bCs/>
          <w:sz w:val="22"/>
          <w:szCs w:val="22"/>
          <w:lang w:val="en-GB"/>
        </w:rPr>
        <w:t>he t</w:t>
      </w:r>
      <w:r w:rsidR="0045317E" w:rsidRPr="00B87BC8">
        <w:rPr>
          <w:rFonts w:ascii="Arial" w:hAnsi="Arial" w:cs="Arial"/>
          <w:b/>
          <w:bCs/>
          <w:sz w:val="22"/>
          <w:szCs w:val="22"/>
          <w:lang w:val="en-GB"/>
        </w:rPr>
        <w:t>ime.</w:t>
      </w:r>
    </w:p>
    <w:p w14:paraId="11005A8F" w14:textId="77777777" w:rsidR="0057454D" w:rsidRPr="00B87BC8" w:rsidRDefault="0057454D" w:rsidP="0057454D">
      <w:pPr>
        <w:pStyle w:val="Default"/>
        <w:spacing w:after="120"/>
        <w:ind w:left="2832" w:hanging="2124"/>
        <w:jc w:val="both"/>
        <w:rPr>
          <w:rFonts w:ascii="Arial" w:hAnsi="Arial" w:cs="Arial"/>
          <w:b/>
          <w:bCs/>
          <w:sz w:val="22"/>
          <w:szCs w:val="22"/>
          <w:lang w:val="en-GB"/>
        </w:rPr>
      </w:pPr>
    </w:p>
    <w:p w14:paraId="7EFAE493" w14:textId="77777777" w:rsidR="0057454D" w:rsidRPr="00B87BC8" w:rsidRDefault="0057454D" w:rsidP="0057454D">
      <w:pPr>
        <w:pStyle w:val="Default"/>
        <w:spacing w:after="120"/>
        <w:jc w:val="both"/>
        <w:rPr>
          <w:rFonts w:ascii="Arial" w:hAnsi="Arial" w:cs="Arial"/>
          <w:b/>
          <w:bCs/>
          <w:sz w:val="22"/>
          <w:szCs w:val="22"/>
          <w:lang w:val="en-GB"/>
        </w:rPr>
      </w:pPr>
    </w:p>
    <w:p w14:paraId="523031AF" w14:textId="17168282" w:rsidR="00BC1F65" w:rsidRPr="00B87BC8" w:rsidRDefault="007A7C83" w:rsidP="0057454D">
      <w:pPr>
        <w:pStyle w:val="Default"/>
        <w:spacing w:after="120"/>
        <w:jc w:val="both"/>
        <w:rPr>
          <w:rFonts w:ascii="Arial" w:hAnsi="Arial" w:cs="Arial"/>
          <w:b/>
          <w:bCs/>
          <w:color w:val="ED7D31" w:themeColor="accent2"/>
          <w:sz w:val="22"/>
          <w:szCs w:val="22"/>
          <w:lang w:val="en-GB"/>
        </w:rPr>
      </w:pPr>
      <w:r w:rsidRPr="00B87BC8">
        <w:rPr>
          <w:rFonts w:ascii="Arial" w:hAnsi="Arial" w:cs="Arial"/>
          <w:b/>
          <w:bCs/>
          <w:color w:val="ED7D31" w:themeColor="accent2"/>
          <w:sz w:val="22"/>
          <w:szCs w:val="22"/>
          <w:lang w:val="en-GB"/>
        </w:rPr>
        <w:t xml:space="preserve">1. </w:t>
      </w:r>
      <w:r w:rsidRPr="00B87BC8">
        <w:rPr>
          <w:rFonts w:ascii="Arial" w:hAnsi="Arial" w:cs="Arial"/>
          <w:color w:val="ED7D31" w:themeColor="accent2"/>
          <w:sz w:val="22"/>
          <w:szCs w:val="22"/>
          <w:lang w:val="en-GB"/>
        </w:rPr>
        <w:tab/>
      </w:r>
      <w:r w:rsidR="00BC1F65" w:rsidRPr="00B87BC8">
        <w:rPr>
          <w:rFonts w:ascii="Arial" w:hAnsi="Arial" w:cs="Arial"/>
          <w:b/>
          <w:bCs/>
          <w:color w:val="ED7D31" w:themeColor="accent2"/>
          <w:sz w:val="22"/>
          <w:szCs w:val="22"/>
          <w:lang w:val="en-GB"/>
        </w:rPr>
        <w:t xml:space="preserve">BACKGROUND AND OVERVIEW </w:t>
      </w:r>
    </w:p>
    <w:p w14:paraId="1DEEF625" w14:textId="5D654D1F" w:rsidR="00BF29AE" w:rsidRPr="00B87BC8" w:rsidRDefault="00893D91" w:rsidP="0057454D">
      <w:pPr>
        <w:autoSpaceDE w:val="0"/>
        <w:autoSpaceDN w:val="0"/>
        <w:adjustRightInd w:val="0"/>
        <w:spacing w:after="120"/>
        <w:jc w:val="both"/>
        <w:rPr>
          <w:rFonts w:ascii="Arial" w:hAnsi="Arial" w:cs="Arial"/>
          <w:sz w:val="22"/>
          <w:szCs w:val="22"/>
          <w:lang w:val="en-GB"/>
        </w:rPr>
      </w:pPr>
      <w:r w:rsidRPr="00B87BC8">
        <w:rPr>
          <w:rFonts w:ascii="Arial" w:hAnsi="Arial" w:cs="Arial"/>
          <w:sz w:val="22"/>
          <w:szCs w:val="22"/>
          <w:lang w:val="en-GB"/>
        </w:rPr>
        <w:t xml:space="preserve">CARE’s vision is to seek a world of hope, </w:t>
      </w:r>
      <w:r w:rsidR="00D45A23" w:rsidRPr="00B87BC8">
        <w:rPr>
          <w:rFonts w:ascii="Arial" w:hAnsi="Arial" w:cs="Arial"/>
          <w:sz w:val="22"/>
          <w:szCs w:val="22"/>
          <w:lang w:val="en-GB"/>
        </w:rPr>
        <w:t>inclusion,</w:t>
      </w:r>
      <w:r w:rsidRPr="00B87BC8">
        <w:rPr>
          <w:rFonts w:ascii="Arial" w:hAnsi="Arial" w:cs="Arial"/>
          <w:sz w:val="22"/>
          <w:szCs w:val="22"/>
          <w:lang w:val="en-GB"/>
        </w:rPr>
        <w:t xml:space="preserve"> and social justice; where poverty has been overcome and people live in dignity and security. CARE</w:t>
      </w:r>
      <w:r w:rsidRPr="00B87BC8">
        <w:rPr>
          <w:rStyle w:val="FootnoteReference"/>
          <w:rFonts w:ascii="Arial" w:hAnsi="Arial" w:cs="Arial"/>
          <w:sz w:val="22"/>
          <w:szCs w:val="22"/>
          <w:lang w:val="en-GB"/>
        </w:rPr>
        <w:footnoteReference w:id="1"/>
      </w:r>
      <w:r w:rsidRPr="00B87BC8">
        <w:rPr>
          <w:rFonts w:ascii="Arial" w:hAnsi="Arial" w:cs="Arial"/>
          <w:sz w:val="22"/>
          <w:szCs w:val="22"/>
          <w:lang w:val="en-GB"/>
        </w:rPr>
        <w:t xml:space="preserve"> puts gender equality, </w:t>
      </w:r>
      <w:r w:rsidR="00D45A23" w:rsidRPr="00B87BC8">
        <w:rPr>
          <w:rFonts w:ascii="Arial" w:hAnsi="Arial" w:cs="Arial"/>
          <w:sz w:val="22"/>
          <w:szCs w:val="22"/>
          <w:lang w:val="en-GB"/>
        </w:rPr>
        <w:t>diversity,</w:t>
      </w:r>
      <w:r w:rsidRPr="00B87BC8">
        <w:rPr>
          <w:rFonts w:ascii="Arial" w:hAnsi="Arial" w:cs="Arial"/>
          <w:sz w:val="22"/>
          <w:szCs w:val="22"/>
          <w:lang w:val="en-GB"/>
        </w:rPr>
        <w:t xml:space="preserve"> and inclusion at the centre of all we do because we know that we cannot overcome poverty and social injustice until all people have equal rights and opportunities</w:t>
      </w:r>
      <w:r w:rsidRPr="00B87BC8">
        <w:rPr>
          <w:rStyle w:val="Emphasis"/>
          <w:rFonts w:ascii="Arial" w:hAnsi="Arial" w:cs="Arial"/>
          <w:sz w:val="22"/>
          <w:szCs w:val="22"/>
          <w:lang w:val="en-GB"/>
        </w:rPr>
        <w:t>.</w:t>
      </w:r>
      <w:r w:rsidRPr="00B87BC8">
        <w:rPr>
          <w:rFonts w:ascii="Arial" w:hAnsi="Arial" w:cs="Arial"/>
          <w:sz w:val="22"/>
          <w:szCs w:val="22"/>
          <w:lang w:val="en-GB"/>
        </w:rPr>
        <w:t xml:space="preserve">  CARE’s Vision2030 places gender equality at the heart of </w:t>
      </w:r>
      <w:r w:rsidR="00D45A23" w:rsidRPr="00B87BC8">
        <w:rPr>
          <w:rFonts w:ascii="Arial" w:hAnsi="Arial" w:cs="Arial"/>
          <w:sz w:val="22"/>
          <w:szCs w:val="22"/>
          <w:lang w:val="en-GB"/>
        </w:rPr>
        <w:t>our ambitions</w:t>
      </w:r>
      <w:r w:rsidRPr="00B87BC8">
        <w:rPr>
          <w:rFonts w:ascii="Arial" w:hAnsi="Arial" w:cs="Arial"/>
          <w:sz w:val="22"/>
          <w:szCs w:val="22"/>
          <w:lang w:val="en-GB"/>
        </w:rPr>
        <w:t xml:space="preserve"> and it radiates through </w:t>
      </w:r>
      <w:r w:rsidR="00D45A23" w:rsidRPr="00B87BC8">
        <w:rPr>
          <w:rFonts w:ascii="Arial" w:hAnsi="Arial" w:cs="Arial"/>
          <w:sz w:val="22"/>
          <w:szCs w:val="22"/>
          <w:lang w:val="en-GB"/>
        </w:rPr>
        <w:t>all</w:t>
      </w:r>
      <w:r w:rsidRPr="00B87BC8">
        <w:rPr>
          <w:rFonts w:ascii="Arial" w:hAnsi="Arial" w:cs="Arial"/>
          <w:sz w:val="22"/>
          <w:szCs w:val="22"/>
          <w:lang w:val="en-GB"/>
        </w:rPr>
        <w:t xml:space="preserve"> our wor</w:t>
      </w:r>
      <w:r w:rsidR="004F5715" w:rsidRPr="00B87BC8">
        <w:rPr>
          <w:rFonts w:ascii="Arial" w:hAnsi="Arial" w:cs="Arial"/>
          <w:sz w:val="22"/>
          <w:szCs w:val="22"/>
          <w:lang w:val="en-GB"/>
        </w:rPr>
        <w:t xml:space="preserve">k at the level of individuals, teams, the organisation, our </w:t>
      </w:r>
      <w:proofErr w:type="gramStart"/>
      <w:r w:rsidR="004F5715" w:rsidRPr="00B87BC8">
        <w:rPr>
          <w:rFonts w:ascii="Arial" w:hAnsi="Arial" w:cs="Arial"/>
          <w:sz w:val="22"/>
          <w:szCs w:val="22"/>
          <w:lang w:val="en-GB"/>
        </w:rPr>
        <w:t>programs</w:t>
      </w:r>
      <w:proofErr w:type="gramEnd"/>
      <w:r w:rsidR="004F5715" w:rsidRPr="00B87BC8">
        <w:rPr>
          <w:rFonts w:ascii="Arial" w:hAnsi="Arial" w:cs="Arial"/>
          <w:sz w:val="22"/>
          <w:szCs w:val="22"/>
          <w:lang w:val="en-GB"/>
        </w:rPr>
        <w:t xml:space="preserve"> and our partnerships.  </w:t>
      </w:r>
    </w:p>
    <w:p w14:paraId="5DAAF75E" w14:textId="77CCF393" w:rsidR="004F5715" w:rsidRPr="00B87BC8" w:rsidRDefault="004F5715" w:rsidP="0057454D">
      <w:pPr>
        <w:spacing w:after="120" w:line="293" w:lineRule="exact"/>
        <w:jc w:val="both"/>
        <w:rPr>
          <w:rFonts w:ascii="Arial" w:eastAsia="Calibri" w:hAnsi="Arial" w:cs="Arial"/>
          <w:color w:val="000000" w:themeColor="text1"/>
          <w:sz w:val="22"/>
          <w:szCs w:val="22"/>
          <w:lang w:val="en-GB"/>
        </w:rPr>
      </w:pPr>
      <w:r w:rsidRPr="00B87BC8">
        <w:rPr>
          <w:rFonts w:ascii="Arial" w:eastAsia="Calibri" w:hAnsi="Arial" w:cs="Arial"/>
          <w:color w:val="000000" w:themeColor="text1"/>
          <w:sz w:val="22"/>
          <w:szCs w:val="22"/>
          <w:lang w:val="en-GB"/>
        </w:rPr>
        <w:t>CARE International (CI) is among the world’s largest international non-governmental humanitarian relief and development Confederations. Drawing on its 75 years of experience, through its 21 Members, Candidates and Affiliate, as both a practitioner and thought leader</w:t>
      </w:r>
      <w:r w:rsidR="006A777B" w:rsidRPr="00B87BC8">
        <w:rPr>
          <w:rFonts w:ascii="Arial" w:eastAsia="Calibri" w:hAnsi="Arial" w:cs="Arial"/>
          <w:color w:val="000000" w:themeColor="text1"/>
          <w:sz w:val="22"/>
          <w:szCs w:val="22"/>
          <w:lang w:val="en-GB"/>
        </w:rPr>
        <w:t>s</w:t>
      </w:r>
      <w:r w:rsidRPr="00B87BC8">
        <w:rPr>
          <w:rFonts w:ascii="Arial" w:eastAsia="Calibri" w:hAnsi="Arial" w:cs="Arial"/>
          <w:color w:val="000000" w:themeColor="text1"/>
          <w:sz w:val="22"/>
          <w:szCs w:val="22"/>
          <w:lang w:val="en-GB"/>
        </w:rPr>
        <w:t>, CI’s work reaches over 100 countries worldwide to save lives, defeat poverty and achieve social justice.</w:t>
      </w:r>
    </w:p>
    <w:p w14:paraId="2E5D0F98" w14:textId="56BE584D" w:rsidR="00BC1F65" w:rsidRPr="00B87BC8" w:rsidRDefault="00DE2B28" w:rsidP="0057454D">
      <w:pPr>
        <w:autoSpaceDE w:val="0"/>
        <w:autoSpaceDN w:val="0"/>
        <w:adjustRightInd w:val="0"/>
        <w:spacing w:after="120"/>
        <w:jc w:val="both"/>
        <w:rPr>
          <w:rFonts w:ascii="Arial" w:hAnsi="Arial" w:cs="Arial"/>
          <w:sz w:val="22"/>
          <w:szCs w:val="22"/>
          <w:lang w:val="en-GB"/>
        </w:rPr>
      </w:pPr>
      <w:r w:rsidRPr="00B87BC8">
        <w:rPr>
          <w:rFonts w:ascii="Arial" w:eastAsia="Calibri" w:hAnsi="Arial" w:cs="Arial"/>
          <w:sz w:val="22"/>
          <w:szCs w:val="22"/>
          <w:lang w:val="en-GB"/>
        </w:rPr>
        <w:t xml:space="preserve">At the core of the Confederation is a small, globally distributed Secretariat, which provides coordination and support to its </w:t>
      </w:r>
      <w:r w:rsidR="002812AB" w:rsidRPr="00B87BC8">
        <w:rPr>
          <w:rFonts w:ascii="Arial" w:eastAsia="Calibri" w:hAnsi="Arial" w:cs="Arial"/>
          <w:sz w:val="22"/>
          <w:szCs w:val="22"/>
          <w:lang w:val="en-GB"/>
        </w:rPr>
        <w:t>members</w:t>
      </w:r>
      <w:r w:rsidRPr="00B87BC8">
        <w:rPr>
          <w:rFonts w:ascii="Arial" w:eastAsia="Calibri" w:hAnsi="Arial" w:cs="Arial"/>
          <w:sz w:val="22"/>
          <w:szCs w:val="22"/>
          <w:lang w:val="en-GB"/>
        </w:rPr>
        <w:t xml:space="preserve"> in many areas as governance, strategic planning, communications, membership development and accountability, advocacy,</w:t>
      </w:r>
      <w:r w:rsidR="005740E6">
        <w:rPr>
          <w:rFonts w:ascii="Arial" w:eastAsia="Calibri" w:hAnsi="Arial" w:cs="Arial"/>
          <w:sz w:val="22"/>
          <w:szCs w:val="22"/>
          <w:lang w:val="en-GB"/>
        </w:rPr>
        <w:t xml:space="preserve"> </w:t>
      </w:r>
      <w:r w:rsidRPr="00B87BC8">
        <w:rPr>
          <w:rFonts w:ascii="Arial" w:eastAsia="Calibri" w:hAnsi="Arial" w:cs="Arial"/>
          <w:sz w:val="22"/>
          <w:szCs w:val="22"/>
          <w:lang w:val="en-GB"/>
        </w:rPr>
        <w:t xml:space="preserve">and program development. </w:t>
      </w:r>
      <w:r w:rsidRPr="00B87BC8">
        <w:rPr>
          <w:rFonts w:ascii="Arial" w:hAnsi="Arial" w:cs="Arial"/>
          <w:sz w:val="22"/>
          <w:szCs w:val="22"/>
          <w:lang w:val="en-GB"/>
        </w:rPr>
        <w:t xml:space="preserve">CARE International </w:t>
      </w:r>
      <w:r w:rsidR="00BC1F65" w:rsidRPr="00B87BC8">
        <w:rPr>
          <w:rFonts w:ascii="Arial" w:hAnsi="Arial" w:cs="Arial"/>
          <w:sz w:val="22"/>
          <w:szCs w:val="22"/>
          <w:lang w:val="en-GB"/>
        </w:rPr>
        <w:t>is committed to gender equality</w:t>
      </w:r>
      <w:r w:rsidR="007124AF" w:rsidRPr="00B87BC8">
        <w:rPr>
          <w:rFonts w:ascii="Arial" w:hAnsi="Arial" w:cs="Arial"/>
          <w:sz w:val="22"/>
          <w:szCs w:val="22"/>
          <w:lang w:val="en-GB"/>
        </w:rPr>
        <w:t xml:space="preserve"> and </w:t>
      </w:r>
      <w:r w:rsidR="00DA53FB" w:rsidRPr="00B87BC8">
        <w:rPr>
          <w:rFonts w:ascii="Arial" w:hAnsi="Arial" w:cs="Arial"/>
          <w:sz w:val="22"/>
          <w:szCs w:val="22"/>
          <w:lang w:val="en-GB"/>
        </w:rPr>
        <w:t>inclusion,</w:t>
      </w:r>
      <w:r w:rsidR="00BC1F65" w:rsidRPr="00B87BC8">
        <w:rPr>
          <w:rFonts w:ascii="Arial" w:hAnsi="Arial" w:cs="Arial"/>
          <w:sz w:val="22"/>
          <w:szCs w:val="22"/>
          <w:lang w:val="en-GB"/>
        </w:rPr>
        <w:t xml:space="preserve"> gender justice, human rights and women’s and girls’ empowerment. This commitment is </w:t>
      </w:r>
      <w:r w:rsidRPr="00B87BC8">
        <w:rPr>
          <w:rFonts w:ascii="Arial" w:hAnsi="Arial" w:cs="Arial"/>
          <w:sz w:val="22"/>
          <w:szCs w:val="22"/>
          <w:lang w:val="en-GB"/>
        </w:rPr>
        <w:t>manifested at the individual and team level as well as in our programming, communication</w:t>
      </w:r>
      <w:r w:rsidR="00C533E3" w:rsidRPr="00B87BC8">
        <w:rPr>
          <w:rFonts w:ascii="Arial" w:hAnsi="Arial" w:cs="Arial"/>
          <w:sz w:val="22"/>
          <w:szCs w:val="22"/>
          <w:lang w:val="en-GB"/>
        </w:rPr>
        <w:t>s</w:t>
      </w:r>
      <w:r w:rsidRPr="00B87BC8">
        <w:rPr>
          <w:rFonts w:ascii="Arial" w:hAnsi="Arial" w:cs="Arial"/>
          <w:sz w:val="22"/>
          <w:szCs w:val="22"/>
          <w:lang w:val="en-GB"/>
        </w:rPr>
        <w:t xml:space="preserve">, fundraising and advocacy. </w:t>
      </w:r>
    </w:p>
    <w:p w14:paraId="432C072C" w14:textId="77777777" w:rsidR="00BC1F65" w:rsidRPr="00B87BC8" w:rsidRDefault="00BC1F65" w:rsidP="0057454D">
      <w:pPr>
        <w:autoSpaceDE w:val="0"/>
        <w:autoSpaceDN w:val="0"/>
        <w:adjustRightInd w:val="0"/>
        <w:spacing w:after="120"/>
        <w:jc w:val="both"/>
        <w:rPr>
          <w:rFonts w:ascii="Arial" w:hAnsi="Arial" w:cs="Arial"/>
          <w:sz w:val="22"/>
          <w:szCs w:val="22"/>
          <w:lang w:val="en-GB"/>
        </w:rPr>
      </w:pPr>
    </w:p>
    <w:p w14:paraId="0B1BEB5E" w14:textId="77777777" w:rsidR="00640F2C" w:rsidRPr="00B87BC8" w:rsidRDefault="00D578BF" w:rsidP="0057454D">
      <w:pPr>
        <w:pStyle w:val="Default"/>
        <w:spacing w:after="120"/>
        <w:jc w:val="both"/>
        <w:rPr>
          <w:rFonts w:ascii="Arial" w:hAnsi="Arial" w:cs="Arial"/>
          <w:b/>
          <w:color w:val="ED7D31" w:themeColor="accent2"/>
          <w:sz w:val="22"/>
          <w:szCs w:val="22"/>
          <w:lang w:val="en-GB"/>
        </w:rPr>
      </w:pPr>
      <w:r w:rsidRPr="00B87BC8">
        <w:rPr>
          <w:rFonts w:ascii="Arial" w:hAnsi="Arial" w:cs="Arial"/>
          <w:b/>
          <w:bCs/>
          <w:color w:val="ED7D31" w:themeColor="accent2"/>
          <w:sz w:val="22"/>
          <w:szCs w:val="22"/>
          <w:lang w:val="en-GB"/>
        </w:rPr>
        <w:t>2.</w:t>
      </w:r>
      <w:r w:rsidRPr="00B87BC8">
        <w:rPr>
          <w:rFonts w:ascii="Arial" w:hAnsi="Arial" w:cs="Arial"/>
          <w:b/>
          <w:bCs/>
          <w:color w:val="ED7D31" w:themeColor="accent2"/>
          <w:sz w:val="22"/>
          <w:szCs w:val="22"/>
          <w:lang w:val="en-GB"/>
        </w:rPr>
        <w:tab/>
        <w:t>POSITION SUMMARY</w:t>
      </w:r>
    </w:p>
    <w:p w14:paraId="59B89F41" w14:textId="77777777" w:rsidR="0047225B" w:rsidRPr="00B87BC8" w:rsidRDefault="0047225B" w:rsidP="0047225B">
      <w:pPr>
        <w:jc w:val="both"/>
        <w:rPr>
          <w:rFonts w:ascii="Arial" w:eastAsia="Calibri" w:hAnsi="Arial" w:cs="Arial"/>
          <w:sz w:val="22"/>
          <w:szCs w:val="22"/>
          <w:lang w:val="en-GB"/>
        </w:rPr>
      </w:pPr>
      <w:r w:rsidRPr="00B87BC8">
        <w:rPr>
          <w:rFonts w:ascii="Arial" w:eastAsia="Calibri" w:hAnsi="Arial" w:cs="Arial"/>
          <w:sz w:val="22"/>
          <w:szCs w:val="22"/>
          <w:lang w:val="en-GB"/>
        </w:rPr>
        <w:t xml:space="preserve">As part of the 2016 review of how to best meet the global safety and security needs of the CARE International (CI) Membership and the subsequent establishment of the CI Safety &amp; Security Coordination Group (CI SSCG), it was agreed that the CI SSCG would develop an audit program for safety and security across the CI membership to provide assurance and oversight for CARE’s Senior Leadership around CI Members duty of care and the safety and security commitments and requirements stated in the CI Code. It was also agreed that the CI </w:t>
      </w:r>
      <w:r w:rsidRPr="00B87BC8">
        <w:rPr>
          <w:rFonts w:ascii="Arial" w:eastAsia="Calibri" w:hAnsi="Arial" w:cs="Arial"/>
          <w:sz w:val="22"/>
          <w:szCs w:val="22"/>
          <w:lang w:val="en-GB"/>
        </w:rPr>
        <w:lastRenderedPageBreak/>
        <w:t>SSCG should design a set of key performance indicators (KPIs) to support a standard approach to the audit and enable a uniform set of benchmarks to be tracked and reported against. For this purpose, an external company (Safer Edge) was selected as the service provider to conduct the external audits.</w:t>
      </w:r>
    </w:p>
    <w:p w14:paraId="1AC266D1" w14:textId="77777777" w:rsidR="0047225B" w:rsidRPr="00B87BC8" w:rsidRDefault="0047225B" w:rsidP="0047225B">
      <w:pPr>
        <w:jc w:val="both"/>
        <w:rPr>
          <w:rFonts w:ascii="Arial" w:eastAsia="Calibri" w:hAnsi="Arial" w:cs="Arial"/>
          <w:sz w:val="22"/>
          <w:szCs w:val="22"/>
          <w:lang w:val="en-GB"/>
        </w:rPr>
      </w:pPr>
      <w:r w:rsidRPr="00B87BC8">
        <w:rPr>
          <w:rFonts w:ascii="Arial" w:eastAsia="Calibri" w:hAnsi="Arial" w:cs="Arial"/>
          <w:sz w:val="22"/>
          <w:szCs w:val="22"/>
          <w:lang w:val="en-GB"/>
        </w:rPr>
        <w:t>The CI Safety &amp; Security Coordination Group (CI SSCG) decided at the end of 2023 to hire an internal resource to work in parallel and do some KPI audits and evaluate CARE CI’s capacity to undertake all KPI audits in 2025.</w:t>
      </w:r>
    </w:p>
    <w:p w14:paraId="2EEF307A" w14:textId="056383EB" w:rsidR="0047225B" w:rsidRPr="00B87BC8" w:rsidRDefault="0047225B" w:rsidP="0047225B">
      <w:pPr>
        <w:jc w:val="both"/>
        <w:rPr>
          <w:rFonts w:ascii="Arial" w:eastAsia="Calibri" w:hAnsi="Arial" w:cs="Arial"/>
          <w:sz w:val="22"/>
          <w:szCs w:val="22"/>
          <w:lang w:val="en-GB"/>
        </w:rPr>
      </w:pPr>
      <w:r w:rsidRPr="00B87BC8">
        <w:rPr>
          <w:rFonts w:ascii="Arial" w:eastAsia="Calibri" w:hAnsi="Arial" w:cs="Arial"/>
          <w:sz w:val="22"/>
          <w:szCs w:val="22"/>
          <w:lang w:val="en-GB"/>
        </w:rPr>
        <w:t xml:space="preserve">The first year (2024) will be crucial, as the auditor will have to use the methodology, perform </w:t>
      </w:r>
      <w:proofErr w:type="gramStart"/>
      <w:r w:rsidRPr="00B87BC8">
        <w:rPr>
          <w:rFonts w:ascii="Arial" w:eastAsia="Calibri" w:hAnsi="Arial" w:cs="Arial"/>
          <w:sz w:val="22"/>
          <w:szCs w:val="22"/>
          <w:lang w:val="en-GB"/>
        </w:rPr>
        <w:t>audits</w:t>
      </w:r>
      <w:proofErr w:type="gramEnd"/>
      <w:r w:rsidRPr="00B87BC8">
        <w:rPr>
          <w:rFonts w:ascii="Arial" w:eastAsia="Calibri" w:hAnsi="Arial" w:cs="Arial"/>
          <w:sz w:val="22"/>
          <w:szCs w:val="22"/>
          <w:lang w:val="en-GB"/>
        </w:rPr>
        <w:t xml:space="preserve"> and define if an internal auditor can undertake 100% of Safer Edge’s tasks.</w:t>
      </w:r>
    </w:p>
    <w:p w14:paraId="098F01CD" w14:textId="07B9C37D" w:rsidR="00E77EF5" w:rsidRPr="00B87BC8" w:rsidRDefault="00E77EF5" w:rsidP="0047225B">
      <w:pPr>
        <w:jc w:val="both"/>
        <w:rPr>
          <w:rFonts w:ascii="Arial" w:eastAsia="Calibri" w:hAnsi="Arial" w:cs="Arial"/>
          <w:sz w:val="22"/>
          <w:szCs w:val="22"/>
          <w:lang w:val="en-GB"/>
        </w:rPr>
      </w:pPr>
      <w:r w:rsidRPr="00B87BC8">
        <w:rPr>
          <w:rFonts w:ascii="Arial" w:eastAsia="Calibri" w:hAnsi="Arial" w:cs="Arial"/>
          <w:sz w:val="22"/>
          <w:szCs w:val="22"/>
          <w:lang w:val="en-GB"/>
        </w:rPr>
        <w:t xml:space="preserve">Overall, the goal of the audits </w:t>
      </w:r>
      <w:proofErr w:type="gramStart"/>
      <w:r w:rsidRPr="00B87BC8">
        <w:rPr>
          <w:rFonts w:ascii="Arial" w:eastAsia="Calibri" w:hAnsi="Arial" w:cs="Arial"/>
          <w:sz w:val="22"/>
          <w:szCs w:val="22"/>
          <w:lang w:val="en-GB"/>
        </w:rPr>
        <w:t>are</w:t>
      </w:r>
      <w:proofErr w:type="gramEnd"/>
      <w:r w:rsidRPr="00B87BC8">
        <w:rPr>
          <w:rFonts w:ascii="Arial" w:eastAsia="Calibri" w:hAnsi="Arial" w:cs="Arial"/>
          <w:sz w:val="22"/>
          <w:szCs w:val="22"/>
          <w:lang w:val="en-GB"/>
        </w:rPr>
        <w:t xml:space="preserve"> 2 fold.</w:t>
      </w:r>
    </w:p>
    <w:p w14:paraId="04D0006F" w14:textId="6B22155E" w:rsidR="00E77EF5" w:rsidRDefault="00E77EF5" w:rsidP="0047225B">
      <w:pPr>
        <w:jc w:val="both"/>
        <w:rPr>
          <w:rFonts w:ascii="Fira Sans Condensed" w:eastAsia="Calibri" w:hAnsi="Fira Sans Condensed" w:cstheme="minorHAnsi"/>
          <w:sz w:val="22"/>
          <w:szCs w:val="22"/>
          <w:lang w:val="en-GB"/>
        </w:rPr>
      </w:pPr>
    </w:p>
    <w:p w14:paraId="0EB3C174" w14:textId="77777777" w:rsidR="00E77EF5" w:rsidRPr="00B87BC8" w:rsidRDefault="00E77EF5" w:rsidP="00E77EF5">
      <w:pPr>
        <w:pStyle w:val="ListParagraph"/>
        <w:numPr>
          <w:ilvl w:val="0"/>
          <w:numId w:val="5"/>
        </w:numPr>
        <w:spacing w:after="160" w:line="259" w:lineRule="auto"/>
        <w:contextualSpacing/>
        <w:rPr>
          <w:rFonts w:cstheme="minorHAnsi"/>
          <w:sz w:val="22"/>
          <w:szCs w:val="22"/>
        </w:rPr>
      </w:pPr>
      <w:r w:rsidRPr="00B87BC8">
        <w:rPr>
          <w:rFonts w:cstheme="minorHAnsi"/>
          <w:b/>
          <w:sz w:val="22"/>
          <w:szCs w:val="22"/>
        </w:rPr>
        <w:t xml:space="preserve">Compliance by </w:t>
      </w:r>
      <w:proofErr w:type="gramStart"/>
      <w:r w:rsidRPr="00B87BC8">
        <w:rPr>
          <w:rFonts w:cstheme="minorHAnsi"/>
          <w:b/>
          <w:sz w:val="22"/>
          <w:szCs w:val="22"/>
        </w:rPr>
        <w:t>CO’s</w:t>
      </w:r>
      <w:proofErr w:type="gramEnd"/>
      <w:r w:rsidRPr="00B87BC8">
        <w:rPr>
          <w:rFonts w:cstheme="minorHAnsi"/>
          <w:b/>
          <w:sz w:val="22"/>
          <w:szCs w:val="22"/>
        </w:rPr>
        <w:t xml:space="preserve"> with the KPI’s</w:t>
      </w:r>
      <w:r w:rsidRPr="00B87BC8">
        <w:rPr>
          <w:rFonts w:cstheme="minorHAnsi"/>
          <w:b/>
          <w:sz w:val="22"/>
          <w:szCs w:val="22"/>
        </w:rPr>
        <w:br/>
      </w:r>
      <w:r w:rsidRPr="00B87BC8">
        <w:rPr>
          <w:rFonts w:cstheme="minorHAnsi"/>
          <w:sz w:val="22"/>
          <w:szCs w:val="22"/>
        </w:rPr>
        <w:t>The Safety and Security Audit program will measure the compliance of selected CI Members and CI Country Offices against CI’s Safety &amp; Security KPIs (which are based on the 2013 CI Safety and Security Standards, which in turn were derived from the CI Safety &amp; Security Principles). The KPIs will address systems, processes, protocols, training, documents, budgets, and other components of safety and security management that enable staff security and resilient programming across CI’s diverse operational portfolio. As the KPIs link directly to the CI Safety and Security Standards and Principles, they enable a high-level look at how well the CI membership is doing in adhering to these foundational safety and security commitments.</w:t>
      </w:r>
    </w:p>
    <w:p w14:paraId="21114979" w14:textId="77777777" w:rsidR="00E77EF5" w:rsidRPr="00B87BC8" w:rsidRDefault="00E77EF5" w:rsidP="00E77EF5">
      <w:pPr>
        <w:pStyle w:val="ListParagraph"/>
        <w:ind w:left="360"/>
        <w:rPr>
          <w:rFonts w:cstheme="minorHAnsi"/>
          <w:sz w:val="22"/>
          <w:szCs w:val="22"/>
        </w:rPr>
      </w:pPr>
    </w:p>
    <w:p w14:paraId="2F3C61A1" w14:textId="77777777" w:rsidR="00E77EF5" w:rsidRPr="00B87BC8" w:rsidRDefault="00E77EF5" w:rsidP="00E77EF5">
      <w:pPr>
        <w:pStyle w:val="ListParagraph"/>
        <w:numPr>
          <w:ilvl w:val="0"/>
          <w:numId w:val="5"/>
        </w:numPr>
        <w:spacing w:after="160" w:line="259" w:lineRule="auto"/>
        <w:contextualSpacing/>
        <w:rPr>
          <w:rFonts w:cstheme="minorHAnsi"/>
          <w:sz w:val="22"/>
          <w:szCs w:val="22"/>
        </w:rPr>
      </w:pPr>
      <w:r w:rsidRPr="00B87BC8">
        <w:rPr>
          <w:rFonts w:cstheme="minorHAnsi"/>
          <w:b/>
          <w:sz w:val="22"/>
          <w:szCs w:val="22"/>
        </w:rPr>
        <w:t>Gaps &amp; Successes</w:t>
      </w:r>
      <w:r w:rsidRPr="00B87BC8">
        <w:rPr>
          <w:rFonts w:cstheme="minorHAnsi"/>
          <w:sz w:val="22"/>
          <w:szCs w:val="22"/>
        </w:rPr>
        <w:br/>
        <w:t>The audits will capture both successes and areas for improvement informing learning to fill gaps and build on successes. The audit program firmly situates accountability for successes, weaknesses, and actions for the follow-up, within senior leadership at CI Country Office, CI Lead Member, and CI Secretariat levels. Also addressed in the audit program will be institutional gaps in policies, procedures, and tools, allowing these to be addressed by the SSCG so that safety and security management throughout CI can be fit for purpose and represent the operational excellence we strive for.</w:t>
      </w:r>
    </w:p>
    <w:p w14:paraId="159AA1ED" w14:textId="77777777" w:rsidR="00E77EF5" w:rsidRPr="00B87BC8" w:rsidRDefault="00E77EF5" w:rsidP="0047225B">
      <w:pPr>
        <w:jc w:val="both"/>
        <w:rPr>
          <w:rFonts w:ascii="Fira Sans Condensed" w:eastAsia="Calibri" w:hAnsi="Fira Sans Condensed" w:cstheme="minorHAnsi"/>
          <w:sz w:val="22"/>
          <w:szCs w:val="22"/>
          <w:lang w:val="en-US"/>
        </w:rPr>
      </w:pPr>
    </w:p>
    <w:p w14:paraId="4921C568" w14:textId="77777777" w:rsidR="0045317E" w:rsidRPr="0057454D" w:rsidRDefault="0045317E" w:rsidP="0057454D">
      <w:pPr>
        <w:pStyle w:val="Default"/>
        <w:spacing w:after="120"/>
        <w:jc w:val="both"/>
        <w:rPr>
          <w:rFonts w:ascii="Fira Sans Condensed" w:hAnsi="Fira Sans Condensed" w:cstheme="minorHAnsi"/>
          <w:sz w:val="22"/>
          <w:szCs w:val="22"/>
          <w:lang w:val="en-GB"/>
        </w:rPr>
      </w:pPr>
    </w:p>
    <w:p w14:paraId="0C2CD4CF" w14:textId="77777777" w:rsidR="00BC1F65" w:rsidRPr="00B87BC8" w:rsidRDefault="007A7C83" w:rsidP="0057454D">
      <w:pPr>
        <w:pStyle w:val="Default"/>
        <w:spacing w:after="120"/>
        <w:jc w:val="both"/>
        <w:rPr>
          <w:rFonts w:ascii="Arial" w:hAnsi="Arial" w:cs="Arial"/>
          <w:b/>
          <w:bCs/>
          <w:color w:val="ED7D31" w:themeColor="accent2"/>
          <w:sz w:val="22"/>
          <w:szCs w:val="22"/>
          <w:lang w:val="en-GB"/>
        </w:rPr>
      </w:pPr>
      <w:r w:rsidRPr="0057454D">
        <w:rPr>
          <w:rFonts w:ascii="Fira Sans Condensed" w:hAnsi="Fira Sans Condensed" w:cstheme="minorHAnsi"/>
          <w:b/>
          <w:bCs/>
          <w:color w:val="ED7D31" w:themeColor="accent2"/>
          <w:sz w:val="22"/>
          <w:szCs w:val="22"/>
          <w:lang w:val="en-GB"/>
        </w:rPr>
        <w:t>3.</w:t>
      </w:r>
      <w:r w:rsidRPr="0057454D">
        <w:rPr>
          <w:rFonts w:ascii="Fira Sans Condensed" w:hAnsi="Fira Sans Condensed" w:cstheme="minorHAnsi"/>
          <w:b/>
          <w:bCs/>
          <w:color w:val="ED7D31" w:themeColor="accent2"/>
          <w:sz w:val="22"/>
          <w:szCs w:val="22"/>
          <w:lang w:val="en-GB"/>
        </w:rPr>
        <w:tab/>
      </w:r>
      <w:r w:rsidR="00BC1F65" w:rsidRPr="00B87BC8">
        <w:rPr>
          <w:rFonts w:ascii="Arial" w:hAnsi="Arial" w:cs="Arial"/>
          <w:b/>
          <w:bCs/>
          <w:color w:val="ED7D31" w:themeColor="accent2"/>
          <w:sz w:val="22"/>
          <w:szCs w:val="22"/>
          <w:lang w:val="en-GB"/>
        </w:rPr>
        <w:t>MAIN RESPONSIBILITIES</w:t>
      </w:r>
      <w:r w:rsidRPr="00B87BC8">
        <w:rPr>
          <w:rFonts w:ascii="Arial" w:hAnsi="Arial" w:cs="Arial"/>
          <w:b/>
          <w:bCs/>
          <w:color w:val="ED7D31" w:themeColor="accent2"/>
          <w:sz w:val="22"/>
          <w:szCs w:val="22"/>
          <w:lang w:val="en-GB"/>
        </w:rPr>
        <w:t xml:space="preserve"> – specifically but not limited to</w:t>
      </w:r>
    </w:p>
    <w:p w14:paraId="5CACBB70" w14:textId="77777777" w:rsidR="008932B1" w:rsidRPr="00B87BC8" w:rsidRDefault="008932B1" w:rsidP="0096199D">
      <w:pPr>
        <w:rPr>
          <w:rFonts w:ascii="Arial" w:hAnsi="Arial" w:cs="Arial"/>
          <w:sz w:val="22"/>
          <w:szCs w:val="22"/>
          <w:lang w:val="en-US" w:eastAsia="en-US"/>
        </w:rPr>
      </w:pPr>
    </w:p>
    <w:p w14:paraId="029FC0BA" w14:textId="6E6FC380" w:rsidR="0096199D" w:rsidRPr="00B87BC8" w:rsidRDefault="00E77EF5" w:rsidP="0096199D">
      <w:pPr>
        <w:pStyle w:val="Heading1"/>
        <w:rPr>
          <w:rFonts w:ascii="Arial" w:hAnsi="Arial" w:cs="Arial"/>
          <w:bCs/>
          <w:szCs w:val="22"/>
          <w:lang w:val="en-GB"/>
        </w:rPr>
      </w:pPr>
      <w:r w:rsidRPr="00B87BC8">
        <w:rPr>
          <w:rFonts w:ascii="Arial" w:hAnsi="Arial" w:cs="Arial"/>
          <w:bCs/>
          <w:szCs w:val="22"/>
          <w:lang w:val="en-GB"/>
        </w:rPr>
        <w:t xml:space="preserve">Responsibilities </w:t>
      </w:r>
    </w:p>
    <w:p w14:paraId="3E364BC2" w14:textId="0A67E1E8" w:rsidR="0096199D" w:rsidRPr="00B87BC8" w:rsidRDefault="00E77EF5" w:rsidP="00B87BC8">
      <w:pPr>
        <w:rPr>
          <w:rFonts w:ascii="Arial" w:hAnsi="Arial" w:cs="Arial"/>
          <w:sz w:val="22"/>
          <w:szCs w:val="22"/>
          <w:lang w:val="en-GB" w:eastAsia="en-US"/>
        </w:rPr>
      </w:pPr>
      <w:r w:rsidRPr="00B87BC8">
        <w:rPr>
          <w:rFonts w:ascii="Arial" w:hAnsi="Arial" w:cs="Arial"/>
          <w:sz w:val="22"/>
          <w:szCs w:val="22"/>
          <w:lang w:val="en-GB" w:eastAsia="en-US"/>
        </w:rPr>
        <w:t xml:space="preserve">The </w:t>
      </w:r>
      <w:r w:rsidR="006D5C53">
        <w:rPr>
          <w:rFonts w:ascii="Arial" w:hAnsi="Arial" w:cs="Arial"/>
          <w:sz w:val="22"/>
          <w:szCs w:val="22"/>
          <w:lang w:val="en-GB" w:eastAsia="en-US"/>
        </w:rPr>
        <w:t>SS Auditor</w:t>
      </w:r>
      <w:r w:rsidRPr="00B87BC8">
        <w:rPr>
          <w:rFonts w:ascii="Arial" w:hAnsi="Arial" w:cs="Arial"/>
          <w:sz w:val="22"/>
          <w:szCs w:val="22"/>
          <w:lang w:val="en-GB" w:eastAsia="en-US"/>
        </w:rPr>
        <w:t xml:space="preserve"> </w:t>
      </w:r>
      <w:r w:rsidR="00B87BC8" w:rsidRPr="00B87BC8">
        <w:rPr>
          <w:rFonts w:ascii="Arial" w:hAnsi="Arial" w:cs="Arial"/>
          <w:sz w:val="22"/>
          <w:szCs w:val="22"/>
          <w:lang w:val="en-GB" w:eastAsia="en-US"/>
        </w:rPr>
        <w:t>will audit</w:t>
      </w:r>
      <w:r w:rsidRPr="00B87BC8">
        <w:rPr>
          <w:rFonts w:ascii="Arial" w:hAnsi="Arial" w:cs="Arial"/>
          <w:sz w:val="22"/>
          <w:szCs w:val="22"/>
          <w:lang w:val="en-GB" w:eastAsia="en-US"/>
        </w:rPr>
        <w:t xml:space="preserve"> </w:t>
      </w:r>
      <w:r w:rsidR="0096199D" w:rsidRPr="00B87BC8">
        <w:rPr>
          <w:rFonts w:ascii="Arial" w:hAnsi="Arial" w:cs="Arial"/>
          <w:sz w:val="22"/>
          <w:szCs w:val="22"/>
          <w:lang w:val="en-GB" w:eastAsia="en-US"/>
        </w:rPr>
        <w:t>CI Country Offices /Country Presences / CI Members against the CI Safety and Security KPIs.</w:t>
      </w:r>
    </w:p>
    <w:p w14:paraId="440531FC" w14:textId="77777777" w:rsidR="0096199D" w:rsidRPr="00B87BC8" w:rsidRDefault="0096199D" w:rsidP="0096199D">
      <w:pPr>
        <w:pStyle w:val="ListParagraph"/>
        <w:ind w:left="360"/>
        <w:rPr>
          <w:bCs/>
          <w:sz w:val="22"/>
          <w:szCs w:val="22"/>
        </w:rPr>
      </w:pPr>
    </w:p>
    <w:p w14:paraId="2964AAC4" w14:textId="355CE219" w:rsidR="006D5C53" w:rsidRDefault="00D0460B" w:rsidP="006D5C53">
      <w:pPr>
        <w:pStyle w:val="ListParagraph"/>
        <w:numPr>
          <w:ilvl w:val="0"/>
          <w:numId w:val="11"/>
        </w:numPr>
        <w:spacing w:after="160" w:line="259" w:lineRule="auto"/>
        <w:contextualSpacing/>
        <w:rPr>
          <w:b/>
          <w:sz w:val="22"/>
          <w:szCs w:val="22"/>
        </w:rPr>
      </w:pPr>
      <w:r w:rsidRPr="00B87BC8">
        <w:rPr>
          <w:b/>
          <w:sz w:val="22"/>
          <w:szCs w:val="22"/>
        </w:rPr>
        <w:t>Perform a</w:t>
      </w:r>
      <w:r w:rsidR="0096199D" w:rsidRPr="00B87BC8">
        <w:rPr>
          <w:b/>
          <w:sz w:val="22"/>
          <w:szCs w:val="22"/>
        </w:rPr>
        <w:t>udit</w:t>
      </w:r>
      <w:r w:rsidRPr="00B87BC8">
        <w:rPr>
          <w:b/>
          <w:sz w:val="22"/>
          <w:szCs w:val="22"/>
        </w:rPr>
        <w:t>s</w:t>
      </w:r>
      <w:r w:rsidR="0096199D" w:rsidRPr="00B87BC8">
        <w:rPr>
          <w:b/>
          <w:sz w:val="22"/>
          <w:szCs w:val="22"/>
        </w:rPr>
        <w:t xml:space="preserve"> </w:t>
      </w:r>
      <w:r w:rsidR="006D5C53">
        <w:rPr>
          <w:b/>
          <w:sz w:val="22"/>
          <w:szCs w:val="22"/>
        </w:rPr>
        <w:t>– perform either in-country or remote audits</w:t>
      </w:r>
    </w:p>
    <w:p w14:paraId="4A815DE1" w14:textId="77E04EDB" w:rsidR="006D5C53" w:rsidRPr="006D5C53" w:rsidRDefault="006D5C53" w:rsidP="006D5C53">
      <w:pPr>
        <w:spacing w:after="160" w:line="259" w:lineRule="auto"/>
        <w:contextualSpacing/>
        <w:rPr>
          <w:rFonts w:ascii="Arial" w:hAnsi="Arial" w:cs="Arial"/>
          <w:i/>
          <w:iCs/>
          <w:sz w:val="22"/>
          <w:szCs w:val="22"/>
          <w:lang w:val="en-GB"/>
        </w:rPr>
      </w:pPr>
      <w:r w:rsidRPr="006D5C53">
        <w:rPr>
          <w:rFonts w:ascii="Arial" w:hAnsi="Arial" w:cs="Arial"/>
          <w:i/>
          <w:iCs/>
          <w:sz w:val="22"/>
          <w:szCs w:val="22"/>
          <w:lang w:val="en-GB"/>
        </w:rPr>
        <w:t xml:space="preserve">1.1 </w:t>
      </w:r>
      <w:r w:rsidR="0096199D" w:rsidRPr="006D5C53">
        <w:rPr>
          <w:rFonts w:ascii="Arial" w:hAnsi="Arial" w:cs="Arial"/>
          <w:i/>
          <w:iCs/>
          <w:sz w:val="22"/>
          <w:szCs w:val="22"/>
          <w:lang w:val="en-GB"/>
        </w:rPr>
        <w:t xml:space="preserve">In-country audit of a preselected CO. </w:t>
      </w:r>
    </w:p>
    <w:p w14:paraId="165B6897" w14:textId="5ECF1C66" w:rsidR="0096199D" w:rsidRPr="00B87BC8" w:rsidRDefault="0096199D" w:rsidP="006D5C53">
      <w:pPr>
        <w:pStyle w:val="ListParagraph"/>
        <w:spacing w:after="160" w:line="259" w:lineRule="auto"/>
        <w:contextualSpacing/>
        <w:rPr>
          <w:sz w:val="22"/>
          <w:szCs w:val="22"/>
          <w:lang w:val="en-GB"/>
        </w:rPr>
      </w:pPr>
      <w:r w:rsidRPr="00B87BC8">
        <w:rPr>
          <w:sz w:val="22"/>
          <w:szCs w:val="22"/>
          <w:lang w:val="en-GB"/>
        </w:rPr>
        <w:t>The auditor will travel to the CO main office location and work in close collaboration with Senior Leadership and S&amp;S Staff for no more than five working days to interview, discuss and research. The auditor is expected to:</w:t>
      </w:r>
    </w:p>
    <w:p w14:paraId="4BC82CBD" w14:textId="77777777" w:rsidR="0096199D" w:rsidRPr="00B87BC8" w:rsidRDefault="0096199D" w:rsidP="00E258AE">
      <w:pPr>
        <w:pStyle w:val="ListParagraph"/>
        <w:numPr>
          <w:ilvl w:val="1"/>
          <w:numId w:val="5"/>
        </w:numPr>
        <w:spacing w:after="160" w:line="259" w:lineRule="auto"/>
        <w:contextualSpacing/>
        <w:rPr>
          <w:sz w:val="22"/>
          <w:szCs w:val="22"/>
          <w:lang w:val="en-GB"/>
        </w:rPr>
      </w:pPr>
      <w:r w:rsidRPr="00B87BC8">
        <w:rPr>
          <w:sz w:val="22"/>
          <w:szCs w:val="22"/>
          <w:lang w:val="en-GB"/>
        </w:rPr>
        <w:t>Discuss and finalise the audit schedule and any other details with the CO six weeks in advance.</w:t>
      </w:r>
    </w:p>
    <w:p w14:paraId="59693E3A" w14:textId="77777777" w:rsidR="0096199D" w:rsidRPr="00B87BC8" w:rsidRDefault="0096199D" w:rsidP="00E258AE">
      <w:pPr>
        <w:pStyle w:val="ListParagraph"/>
        <w:numPr>
          <w:ilvl w:val="1"/>
          <w:numId w:val="5"/>
        </w:numPr>
        <w:spacing w:after="160" w:line="259" w:lineRule="auto"/>
        <w:contextualSpacing/>
        <w:rPr>
          <w:sz w:val="22"/>
          <w:szCs w:val="22"/>
          <w:lang w:val="en-GB"/>
        </w:rPr>
      </w:pPr>
      <w:r w:rsidRPr="00B87BC8">
        <w:rPr>
          <w:sz w:val="22"/>
          <w:szCs w:val="22"/>
          <w:lang w:val="en-GB"/>
        </w:rPr>
        <w:t xml:space="preserve">Prepare for a survey to be sent to all staff in the dominant language. The translation of the survey will be arranged by the CO. The CO is responsible for the distribution of the survey. For unsupported languages in Google forms, the CO will also collect the survey results. Any additional costs will be on CI.  </w:t>
      </w:r>
    </w:p>
    <w:p w14:paraId="358522AB" w14:textId="77777777" w:rsidR="0096199D" w:rsidRPr="00B87BC8" w:rsidRDefault="0096199D" w:rsidP="00E258AE">
      <w:pPr>
        <w:pStyle w:val="ListParagraph"/>
        <w:numPr>
          <w:ilvl w:val="1"/>
          <w:numId w:val="5"/>
        </w:numPr>
        <w:spacing w:after="160" w:line="259" w:lineRule="auto"/>
        <w:contextualSpacing/>
        <w:rPr>
          <w:sz w:val="22"/>
          <w:szCs w:val="22"/>
          <w:lang w:val="en-GB"/>
        </w:rPr>
      </w:pPr>
      <w:r w:rsidRPr="00B87BC8">
        <w:rPr>
          <w:sz w:val="22"/>
          <w:szCs w:val="22"/>
          <w:lang w:val="en-GB"/>
        </w:rPr>
        <w:lastRenderedPageBreak/>
        <w:t>Meet and brief the CO Senior Leadership and S&amp;S Staff upon arrival in the country.</w:t>
      </w:r>
    </w:p>
    <w:p w14:paraId="4F8FCDAA" w14:textId="77777777" w:rsidR="0096199D" w:rsidRPr="00B87BC8" w:rsidRDefault="0096199D" w:rsidP="00E258AE">
      <w:pPr>
        <w:pStyle w:val="ListParagraph"/>
        <w:numPr>
          <w:ilvl w:val="1"/>
          <w:numId w:val="5"/>
        </w:numPr>
        <w:spacing w:after="160" w:line="259" w:lineRule="auto"/>
        <w:contextualSpacing/>
        <w:rPr>
          <w:sz w:val="22"/>
          <w:szCs w:val="22"/>
          <w:lang w:val="en-GB"/>
        </w:rPr>
      </w:pPr>
      <w:r w:rsidRPr="00B87BC8">
        <w:rPr>
          <w:sz w:val="22"/>
          <w:szCs w:val="22"/>
          <w:lang w:val="en-GB"/>
        </w:rPr>
        <w:t>Provide an Activity Brief PowerPoint Presentation (PPT) including key findings to the CO Senior Leadership and S&amp;S Staff prior to departure.</w:t>
      </w:r>
    </w:p>
    <w:p w14:paraId="5AD1E0E7" w14:textId="77777777" w:rsidR="0096199D" w:rsidRPr="00B87BC8" w:rsidRDefault="0096199D" w:rsidP="00E258AE">
      <w:pPr>
        <w:pStyle w:val="ListParagraph"/>
        <w:numPr>
          <w:ilvl w:val="1"/>
          <w:numId w:val="5"/>
        </w:numPr>
        <w:spacing w:after="160" w:line="259" w:lineRule="auto"/>
        <w:contextualSpacing/>
        <w:rPr>
          <w:sz w:val="22"/>
          <w:szCs w:val="22"/>
          <w:lang w:val="en-GB"/>
        </w:rPr>
      </w:pPr>
      <w:r w:rsidRPr="00B87BC8">
        <w:rPr>
          <w:sz w:val="22"/>
          <w:szCs w:val="22"/>
          <w:lang w:val="en-GB"/>
        </w:rPr>
        <w:t>Provide a draft Audit Report in the agreed format to the CO within 10 working days of the audit completion. The CO will review and respond as soon as possible, with a maximum of 15 working days to respond.</w:t>
      </w:r>
    </w:p>
    <w:p w14:paraId="40ADD835" w14:textId="77777777" w:rsidR="0096199D" w:rsidRPr="00B87BC8" w:rsidRDefault="0096199D" w:rsidP="00E258AE">
      <w:pPr>
        <w:pStyle w:val="ListParagraph"/>
        <w:numPr>
          <w:ilvl w:val="1"/>
          <w:numId w:val="5"/>
        </w:numPr>
        <w:spacing w:after="160" w:line="259" w:lineRule="auto"/>
        <w:contextualSpacing/>
        <w:rPr>
          <w:sz w:val="22"/>
          <w:szCs w:val="22"/>
          <w:lang w:val="en-GB"/>
        </w:rPr>
      </w:pPr>
      <w:r w:rsidRPr="00B87BC8">
        <w:rPr>
          <w:sz w:val="22"/>
          <w:szCs w:val="22"/>
          <w:lang w:val="en-GB"/>
        </w:rPr>
        <w:t>Complete the draft report within 5 working days of receiving from the CO and submit the final draft to the S&amp;S Group Coordinator (representative of the S&amp;S Coordination Group).</w:t>
      </w:r>
    </w:p>
    <w:p w14:paraId="684C3E5F" w14:textId="77777777" w:rsidR="0096199D" w:rsidRPr="00B87BC8" w:rsidRDefault="0096199D" w:rsidP="00E258AE">
      <w:pPr>
        <w:pStyle w:val="ListParagraph"/>
        <w:numPr>
          <w:ilvl w:val="1"/>
          <w:numId w:val="5"/>
        </w:numPr>
        <w:spacing w:after="160" w:line="259" w:lineRule="auto"/>
        <w:contextualSpacing/>
        <w:rPr>
          <w:bCs/>
          <w:sz w:val="22"/>
          <w:szCs w:val="22"/>
        </w:rPr>
      </w:pPr>
      <w:r w:rsidRPr="00B87BC8">
        <w:rPr>
          <w:sz w:val="22"/>
          <w:szCs w:val="22"/>
          <w:lang w:val="en-GB"/>
        </w:rPr>
        <w:t xml:space="preserve">Schedule a 1-hour (approx.) phone call with the S&amp;S Coordinator to discuss the audit, </w:t>
      </w:r>
      <w:proofErr w:type="gramStart"/>
      <w:r w:rsidRPr="00B87BC8">
        <w:rPr>
          <w:sz w:val="22"/>
          <w:szCs w:val="22"/>
          <w:lang w:val="en-GB"/>
        </w:rPr>
        <w:t>feedback</w:t>
      </w:r>
      <w:proofErr w:type="gramEnd"/>
      <w:r w:rsidRPr="00B87BC8">
        <w:rPr>
          <w:sz w:val="22"/>
          <w:szCs w:val="22"/>
          <w:lang w:val="en-GB"/>
        </w:rPr>
        <w:t xml:space="preserve"> and recommendations.</w:t>
      </w:r>
      <w:r w:rsidRPr="00B87BC8">
        <w:rPr>
          <w:bCs/>
          <w:sz w:val="22"/>
          <w:szCs w:val="22"/>
        </w:rPr>
        <w:br/>
      </w:r>
    </w:p>
    <w:p w14:paraId="5001A98A" w14:textId="76E1D1D7" w:rsidR="0096199D" w:rsidRPr="00B87BC8" w:rsidRDefault="006D5C53" w:rsidP="00B87BC8">
      <w:pPr>
        <w:pStyle w:val="ListParagraph"/>
        <w:spacing w:after="160" w:line="259" w:lineRule="auto"/>
        <w:ind w:left="360"/>
        <w:contextualSpacing/>
        <w:rPr>
          <w:sz w:val="22"/>
          <w:szCs w:val="22"/>
          <w:lang w:val="en-GB"/>
        </w:rPr>
      </w:pPr>
      <w:r w:rsidRPr="006D5C53">
        <w:rPr>
          <w:bCs/>
          <w:i/>
          <w:iCs/>
          <w:sz w:val="22"/>
          <w:szCs w:val="22"/>
        </w:rPr>
        <w:t>1.2</w:t>
      </w:r>
      <w:r w:rsidR="00E77EF5" w:rsidRPr="006D5C53">
        <w:rPr>
          <w:bCs/>
          <w:i/>
          <w:iCs/>
          <w:sz w:val="22"/>
          <w:szCs w:val="22"/>
        </w:rPr>
        <w:t xml:space="preserve"> </w:t>
      </w:r>
      <w:r w:rsidR="0096199D" w:rsidRPr="006D5C53">
        <w:rPr>
          <w:bCs/>
          <w:i/>
          <w:iCs/>
          <w:sz w:val="22"/>
          <w:szCs w:val="22"/>
        </w:rPr>
        <w:t>Level 2 Audit (Remote –Desk based)</w:t>
      </w:r>
      <w:r w:rsidR="0096199D" w:rsidRPr="006D5C53">
        <w:rPr>
          <w:bCs/>
          <w:i/>
          <w:iCs/>
          <w:sz w:val="22"/>
          <w:szCs w:val="22"/>
        </w:rPr>
        <w:br/>
      </w:r>
      <w:r w:rsidR="0096199D" w:rsidRPr="00B87BC8">
        <w:rPr>
          <w:sz w:val="22"/>
          <w:szCs w:val="22"/>
          <w:lang w:val="en-GB"/>
        </w:rPr>
        <w:t>Remote audit of a preselected CO. The auditor will work closely with Senior Leadership and S&amp;S Staff remotely to interview, discuss and research. The auditor is expected to:</w:t>
      </w:r>
    </w:p>
    <w:p w14:paraId="6AD1E39A" w14:textId="77777777" w:rsidR="0096199D" w:rsidRPr="00B87BC8" w:rsidRDefault="0096199D" w:rsidP="00E258AE">
      <w:pPr>
        <w:pStyle w:val="ListParagraph"/>
        <w:numPr>
          <w:ilvl w:val="0"/>
          <w:numId w:val="7"/>
        </w:numPr>
        <w:spacing w:after="160" w:line="259" w:lineRule="auto"/>
        <w:contextualSpacing/>
        <w:rPr>
          <w:sz w:val="22"/>
          <w:szCs w:val="22"/>
          <w:lang w:val="en-GB"/>
        </w:rPr>
      </w:pPr>
      <w:r w:rsidRPr="00B87BC8">
        <w:rPr>
          <w:sz w:val="22"/>
          <w:szCs w:val="22"/>
          <w:lang w:val="en-GB"/>
        </w:rPr>
        <w:t xml:space="preserve">Discuss and finalise the audit schedule and any other details with the CO six weeks in </w:t>
      </w:r>
      <w:proofErr w:type="gramStart"/>
      <w:r w:rsidRPr="00B87BC8">
        <w:rPr>
          <w:sz w:val="22"/>
          <w:szCs w:val="22"/>
          <w:lang w:val="en-GB"/>
        </w:rPr>
        <w:t>advance;</w:t>
      </w:r>
      <w:proofErr w:type="gramEnd"/>
    </w:p>
    <w:p w14:paraId="11158E4C" w14:textId="77777777" w:rsidR="0096199D" w:rsidRPr="00B87BC8" w:rsidRDefault="0096199D" w:rsidP="00E258AE">
      <w:pPr>
        <w:pStyle w:val="ListParagraph"/>
        <w:numPr>
          <w:ilvl w:val="0"/>
          <w:numId w:val="7"/>
        </w:numPr>
        <w:spacing w:after="160" w:line="259" w:lineRule="auto"/>
        <w:contextualSpacing/>
        <w:rPr>
          <w:sz w:val="22"/>
          <w:szCs w:val="22"/>
          <w:lang w:val="en-GB"/>
        </w:rPr>
      </w:pPr>
      <w:r w:rsidRPr="00B87BC8">
        <w:rPr>
          <w:sz w:val="22"/>
          <w:szCs w:val="22"/>
          <w:lang w:val="en-GB"/>
        </w:rPr>
        <w:t xml:space="preserve">Provide the CO with a submission list of key documents for review to the CO Senior Leadership and S&amp;S Staff a month in advance which will be compiled and provided to the auditor one week before the audit. </w:t>
      </w:r>
    </w:p>
    <w:p w14:paraId="0300BD20" w14:textId="77777777" w:rsidR="0096199D" w:rsidRPr="00B87BC8" w:rsidRDefault="0096199D" w:rsidP="00E258AE">
      <w:pPr>
        <w:pStyle w:val="ListParagraph"/>
        <w:numPr>
          <w:ilvl w:val="0"/>
          <w:numId w:val="7"/>
        </w:numPr>
        <w:spacing w:after="160" w:line="259" w:lineRule="auto"/>
        <w:contextualSpacing/>
        <w:rPr>
          <w:sz w:val="22"/>
          <w:szCs w:val="22"/>
          <w:lang w:val="en-GB"/>
        </w:rPr>
      </w:pPr>
      <w:r w:rsidRPr="00B87BC8">
        <w:rPr>
          <w:sz w:val="22"/>
          <w:szCs w:val="22"/>
          <w:lang w:val="en-GB"/>
        </w:rPr>
        <w:t xml:space="preserve">Prepare for a survey to be sent to all staff in the dominant language. The translation of the survey will be arranged by the CO. The CO is responsible for the distribution of the survey. For unsupported languages in Google forms, the CO will also collect the survey results. Any additional costs will be on CI.  </w:t>
      </w:r>
    </w:p>
    <w:p w14:paraId="4E641AFD" w14:textId="77777777" w:rsidR="0096199D" w:rsidRPr="00B87BC8" w:rsidRDefault="0096199D" w:rsidP="00E258AE">
      <w:pPr>
        <w:pStyle w:val="ListParagraph"/>
        <w:numPr>
          <w:ilvl w:val="0"/>
          <w:numId w:val="7"/>
        </w:numPr>
        <w:spacing w:after="160" w:line="259" w:lineRule="auto"/>
        <w:contextualSpacing/>
        <w:rPr>
          <w:sz w:val="22"/>
          <w:szCs w:val="22"/>
          <w:lang w:val="en-GB"/>
        </w:rPr>
      </w:pPr>
      <w:r w:rsidRPr="00B87BC8">
        <w:rPr>
          <w:sz w:val="22"/>
          <w:szCs w:val="22"/>
          <w:lang w:val="en-GB"/>
        </w:rPr>
        <w:t>Provide a draft Audit Report in the agreed format to the CO within 10 working days of the audit completion. The CO will review and respond as soon as possible, with a maximum of 15 working days to respond.</w:t>
      </w:r>
    </w:p>
    <w:p w14:paraId="716C35C0" w14:textId="77777777" w:rsidR="0096199D" w:rsidRPr="00B87BC8" w:rsidRDefault="0096199D" w:rsidP="00E258AE">
      <w:pPr>
        <w:pStyle w:val="ListParagraph"/>
        <w:numPr>
          <w:ilvl w:val="0"/>
          <w:numId w:val="7"/>
        </w:numPr>
        <w:spacing w:after="160" w:line="259" w:lineRule="auto"/>
        <w:contextualSpacing/>
        <w:rPr>
          <w:sz w:val="22"/>
          <w:szCs w:val="22"/>
          <w:lang w:val="en-GB"/>
        </w:rPr>
      </w:pPr>
      <w:r w:rsidRPr="00B87BC8">
        <w:rPr>
          <w:sz w:val="22"/>
          <w:szCs w:val="22"/>
          <w:lang w:val="en-GB"/>
        </w:rPr>
        <w:t xml:space="preserve">Complete the draft report within 5 working days of receiving from the CO and submit the final draft to the S&amp;S Group Coordinator (representative of the S&amp;S Coordination Group) </w:t>
      </w:r>
    </w:p>
    <w:p w14:paraId="5F56EF6C" w14:textId="77777777" w:rsidR="0096199D" w:rsidRPr="00B87BC8" w:rsidRDefault="0096199D" w:rsidP="00E258AE">
      <w:pPr>
        <w:pStyle w:val="ListParagraph"/>
        <w:numPr>
          <w:ilvl w:val="0"/>
          <w:numId w:val="7"/>
        </w:numPr>
        <w:spacing w:after="160" w:line="259" w:lineRule="auto"/>
        <w:contextualSpacing/>
        <w:rPr>
          <w:sz w:val="22"/>
          <w:szCs w:val="22"/>
          <w:lang w:val="en-GB"/>
        </w:rPr>
      </w:pPr>
      <w:r w:rsidRPr="00B87BC8">
        <w:rPr>
          <w:sz w:val="22"/>
          <w:szCs w:val="22"/>
          <w:lang w:val="en-GB"/>
        </w:rPr>
        <w:t xml:space="preserve">Schedule a 1-hour (approx.) phone call with the S&amp;S Coordinator to discuss the audit, </w:t>
      </w:r>
      <w:proofErr w:type="gramStart"/>
      <w:r w:rsidRPr="00B87BC8">
        <w:rPr>
          <w:sz w:val="22"/>
          <w:szCs w:val="22"/>
          <w:lang w:val="en-GB"/>
        </w:rPr>
        <w:t>feedback</w:t>
      </w:r>
      <w:proofErr w:type="gramEnd"/>
      <w:r w:rsidRPr="00B87BC8">
        <w:rPr>
          <w:sz w:val="22"/>
          <w:szCs w:val="22"/>
          <w:lang w:val="en-GB"/>
        </w:rPr>
        <w:t xml:space="preserve"> and recommendations.</w:t>
      </w:r>
    </w:p>
    <w:p w14:paraId="252BF8FF" w14:textId="15857BFD" w:rsidR="0096199D" w:rsidRPr="00B87BC8" w:rsidRDefault="006D5C53" w:rsidP="006D5C53">
      <w:pPr>
        <w:pStyle w:val="Heading1"/>
        <w:ind w:left="360"/>
        <w:rPr>
          <w:rFonts w:ascii="Arial" w:hAnsi="Arial" w:cs="Arial"/>
          <w:szCs w:val="22"/>
        </w:rPr>
      </w:pPr>
      <w:r>
        <w:rPr>
          <w:rFonts w:ascii="Arial" w:hAnsi="Arial" w:cs="Arial"/>
          <w:szCs w:val="22"/>
        </w:rPr>
        <w:t xml:space="preserve">2. </w:t>
      </w:r>
      <w:r w:rsidR="0096199D" w:rsidRPr="00B87BC8">
        <w:rPr>
          <w:rFonts w:ascii="Arial" w:hAnsi="Arial" w:cs="Arial"/>
          <w:szCs w:val="22"/>
        </w:rPr>
        <w:t>Reporting</w:t>
      </w:r>
      <w:r w:rsidR="005740E6">
        <w:rPr>
          <w:rFonts w:ascii="Arial" w:hAnsi="Arial" w:cs="Arial"/>
          <w:szCs w:val="22"/>
        </w:rPr>
        <w:t xml:space="preserve"> – provide reports as </w:t>
      </w:r>
      <w:r>
        <w:rPr>
          <w:rFonts w:ascii="Arial" w:hAnsi="Arial" w:cs="Arial"/>
          <w:szCs w:val="22"/>
        </w:rPr>
        <w:t>required</w:t>
      </w:r>
    </w:p>
    <w:p w14:paraId="123135BD" w14:textId="77777777" w:rsidR="006D5C53" w:rsidRDefault="006D5C53" w:rsidP="00A9236F">
      <w:pPr>
        <w:pStyle w:val="ListParagraph"/>
        <w:spacing w:after="160" w:line="259" w:lineRule="auto"/>
        <w:ind w:left="360"/>
        <w:contextualSpacing/>
        <w:rPr>
          <w:sz w:val="22"/>
          <w:szCs w:val="22"/>
          <w:lang w:val="en-GB"/>
        </w:rPr>
      </w:pPr>
    </w:p>
    <w:p w14:paraId="4E158C27" w14:textId="6DA947B7" w:rsidR="00B87BC8" w:rsidRPr="00B87BC8" w:rsidRDefault="0096199D" w:rsidP="00A9236F">
      <w:pPr>
        <w:pStyle w:val="ListParagraph"/>
        <w:spacing w:after="160" w:line="259" w:lineRule="auto"/>
        <w:ind w:left="360"/>
        <w:contextualSpacing/>
        <w:rPr>
          <w:sz w:val="22"/>
          <w:szCs w:val="22"/>
          <w:lang w:val="en-GB"/>
        </w:rPr>
      </w:pPr>
      <w:r w:rsidRPr="00B87BC8">
        <w:rPr>
          <w:sz w:val="22"/>
          <w:szCs w:val="22"/>
          <w:lang w:val="en-GB"/>
        </w:rPr>
        <w:t>An Audit report is prepared for all KPI audits and at the end of the fiscal year.</w:t>
      </w:r>
    </w:p>
    <w:p w14:paraId="64200229" w14:textId="77777777" w:rsidR="00B87BC8" w:rsidRPr="00B87BC8" w:rsidRDefault="00B87BC8" w:rsidP="00B87BC8">
      <w:pPr>
        <w:pStyle w:val="ListParagraph"/>
        <w:spacing w:after="160" w:line="259" w:lineRule="auto"/>
        <w:ind w:left="360"/>
        <w:contextualSpacing/>
        <w:rPr>
          <w:sz w:val="22"/>
          <w:szCs w:val="22"/>
          <w:lang w:val="en-GB"/>
        </w:rPr>
      </w:pPr>
    </w:p>
    <w:p w14:paraId="0FA93790" w14:textId="45E29CB6" w:rsidR="0096199D" w:rsidRPr="00B87BC8" w:rsidRDefault="0096199D" w:rsidP="006D5C53">
      <w:pPr>
        <w:pStyle w:val="ListParagraph"/>
        <w:spacing w:after="160" w:line="259" w:lineRule="auto"/>
        <w:ind w:left="708"/>
        <w:contextualSpacing/>
        <w:rPr>
          <w:sz w:val="22"/>
          <w:szCs w:val="22"/>
          <w:lang w:val="en-GB"/>
        </w:rPr>
      </w:pPr>
      <w:r w:rsidRPr="00B87BC8">
        <w:rPr>
          <w:b/>
          <w:sz w:val="22"/>
          <w:szCs w:val="22"/>
        </w:rPr>
        <w:t>Audit report</w:t>
      </w:r>
      <w:r w:rsidRPr="00B87BC8">
        <w:rPr>
          <w:bCs/>
          <w:sz w:val="22"/>
          <w:szCs w:val="22"/>
        </w:rPr>
        <w:br/>
      </w:r>
      <w:r w:rsidRPr="00B87BC8">
        <w:rPr>
          <w:sz w:val="22"/>
          <w:szCs w:val="22"/>
          <w:lang w:val="en-GB"/>
        </w:rPr>
        <w:t>For each CO that is audited, the auditor will produce an audit report in a predetermined template. The report will consist of a 2–3-page qualitative assessment of the findings and recommendations for improvement. The final audit report will be in English and translated if needed.</w:t>
      </w:r>
    </w:p>
    <w:p w14:paraId="4F2196BF" w14:textId="77777777" w:rsidR="0096199D" w:rsidRPr="00B87BC8" w:rsidRDefault="0096199D" w:rsidP="006D5C53">
      <w:pPr>
        <w:pStyle w:val="ListParagraph"/>
        <w:ind w:left="1068"/>
        <w:rPr>
          <w:bCs/>
          <w:sz w:val="22"/>
          <w:szCs w:val="22"/>
        </w:rPr>
      </w:pPr>
    </w:p>
    <w:p w14:paraId="56A0EC49" w14:textId="2E7F848F" w:rsidR="0096199D" w:rsidRPr="00B87BC8" w:rsidRDefault="00D0460B" w:rsidP="006D5C53">
      <w:pPr>
        <w:pStyle w:val="ListParagraph"/>
        <w:spacing w:after="160" w:line="259" w:lineRule="auto"/>
        <w:ind w:left="708"/>
        <w:contextualSpacing/>
        <w:rPr>
          <w:sz w:val="22"/>
          <w:szCs w:val="22"/>
          <w:lang w:val="en-GB"/>
        </w:rPr>
      </w:pPr>
      <w:r w:rsidRPr="00B87BC8">
        <w:rPr>
          <w:b/>
          <w:sz w:val="22"/>
          <w:szCs w:val="22"/>
        </w:rPr>
        <w:t xml:space="preserve">Produce </w:t>
      </w:r>
      <w:r w:rsidR="0096199D" w:rsidRPr="00B87BC8">
        <w:rPr>
          <w:b/>
          <w:sz w:val="22"/>
          <w:szCs w:val="22"/>
        </w:rPr>
        <w:t>Annual report</w:t>
      </w:r>
      <w:r w:rsidR="0096199D" w:rsidRPr="00B87BC8">
        <w:rPr>
          <w:bCs/>
          <w:sz w:val="22"/>
          <w:szCs w:val="22"/>
        </w:rPr>
        <w:br/>
      </w:r>
      <w:r w:rsidR="0096199D" w:rsidRPr="00B87BC8">
        <w:rPr>
          <w:sz w:val="22"/>
          <w:szCs w:val="22"/>
          <w:lang w:val="en-GB"/>
        </w:rPr>
        <w:t>After 8 audits the auditor will produce a 2-3-page qualitative report to the S&amp;S Group Coordinator highlighting general trends and observations regarding S&amp;S management across eight audits and provide recommendations.</w:t>
      </w:r>
    </w:p>
    <w:p w14:paraId="3BBBF446" w14:textId="5871B308" w:rsidR="00BC1F65" w:rsidRPr="00B87BC8" w:rsidRDefault="00FF55DE" w:rsidP="0057454D">
      <w:pPr>
        <w:spacing w:after="120"/>
        <w:jc w:val="both"/>
        <w:rPr>
          <w:rFonts w:ascii="Arial" w:hAnsi="Arial" w:cs="Arial"/>
          <w:sz w:val="22"/>
          <w:szCs w:val="22"/>
          <w:lang w:val="en-GB"/>
        </w:rPr>
      </w:pPr>
      <w:r w:rsidRPr="00B87BC8">
        <w:rPr>
          <w:rFonts w:ascii="Arial" w:hAnsi="Arial" w:cs="Arial"/>
          <w:sz w:val="22"/>
          <w:szCs w:val="22"/>
          <w:lang w:val="en-GB"/>
        </w:rPr>
        <w:t> </w:t>
      </w:r>
    </w:p>
    <w:p w14:paraId="3496E82A" w14:textId="21C80B8B" w:rsidR="00BC1F65" w:rsidRPr="00B87BC8" w:rsidRDefault="00C533E3" w:rsidP="0057454D">
      <w:pPr>
        <w:pStyle w:val="Default"/>
        <w:spacing w:after="120"/>
        <w:jc w:val="both"/>
        <w:rPr>
          <w:rFonts w:ascii="Arial" w:hAnsi="Arial" w:cs="Arial"/>
          <w:b/>
          <w:bCs/>
          <w:color w:val="ED7D31" w:themeColor="accent2"/>
          <w:sz w:val="22"/>
          <w:szCs w:val="22"/>
          <w:lang w:val="en-GB"/>
        </w:rPr>
      </w:pPr>
      <w:r w:rsidRPr="00B87BC8">
        <w:rPr>
          <w:rFonts w:ascii="Arial" w:hAnsi="Arial" w:cs="Arial"/>
          <w:b/>
          <w:bCs/>
          <w:color w:val="ED7D31" w:themeColor="accent2"/>
          <w:sz w:val="22"/>
          <w:szCs w:val="22"/>
          <w:lang w:val="en-GB"/>
        </w:rPr>
        <w:t>4</w:t>
      </w:r>
      <w:r w:rsidR="00BC1F65" w:rsidRPr="00B87BC8">
        <w:rPr>
          <w:rFonts w:ascii="Arial" w:hAnsi="Arial" w:cs="Arial"/>
          <w:b/>
          <w:bCs/>
          <w:color w:val="ED7D31" w:themeColor="accent2"/>
          <w:sz w:val="22"/>
          <w:szCs w:val="22"/>
          <w:lang w:val="en-GB"/>
        </w:rPr>
        <w:t xml:space="preserve">. </w:t>
      </w:r>
      <w:r w:rsidRPr="00B87BC8">
        <w:rPr>
          <w:rFonts w:ascii="Arial" w:hAnsi="Arial" w:cs="Arial"/>
          <w:b/>
          <w:bCs/>
          <w:color w:val="ED7D31" w:themeColor="accent2"/>
          <w:sz w:val="22"/>
          <w:szCs w:val="22"/>
          <w:lang w:val="en-GB"/>
        </w:rPr>
        <w:tab/>
      </w:r>
      <w:r w:rsidR="00BC1F65" w:rsidRPr="00B87BC8">
        <w:rPr>
          <w:rFonts w:ascii="Arial" w:hAnsi="Arial" w:cs="Arial"/>
          <w:b/>
          <w:bCs/>
          <w:color w:val="ED7D31" w:themeColor="accent2"/>
          <w:sz w:val="22"/>
          <w:szCs w:val="22"/>
          <w:lang w:val="en-GB"/>
        </w:rPr>
        <w:t xml:space="preserve">KEY WORKING RELATIONSHIPS </w:t>
      </w:r>
    </w:p>
    <w:p w14:paraId="0A75DBF3" w14:textId="783E925A" w:rsidR="00EA754D" w:rsidRPr="00B87BC8" w:rsidRDefault="002E66C5" w:rsidP="00E258AE">
      <w:pPr>
        <w:pStyle w:val="Default"/>
        <w:numPr>
          <w:ilvl w:val="1"/>
          <w:numId w:val="4"/>
        </w:numPr>
        <w:spacing w:after="120"/>
        <w:jc w:val="both"/>
        <w:rPr>
          <w:rFonts w:ascii="Arial" w:hAnsi="Arial" w:cs="Arial"/>
          <w:color w:val="auto"/>
          <w:sz w:val="22"/>
          <w:szCs w:val="22"/>
          <w:lang w:val="en-GB"/>
        </w:rPr>
      </w:pPr>
      <w:r w:rsidRPr="00B87BC8">
        <w:rPr>
          <w:rFonts w:ascii="Arial" w:hAnsi="Arial" w:cs="Arial"/>
          <w:color w:val="auto"/>
          <w:sz w:val="22"/>
          <w:szCs w:val="22"/>
          <w:lang w:val="en-GB"/>
        </w:rPr>
        <w:lastRenderedPageBreak/>
        <w:t>T</w:t>
      </w:r>
      <w:r w:rsidR="00EA754D" w:rsidRPr="00B87BC8">
        <w:rPr>
          <w:rFonts w:ascii="Arial" w:hAnsi="Arial" w:cs="Arial"/>
          <w:color w:val="auto"/>
          <w:sz w:val="22"/>
          <w:szCs w:val="22"/>
          <w:lang w:val="en-GB"/>
        </w:rPr>
        <w:t>he role will be part of</w:t>
      </w:r>
      <w:r w:rsidRPr="00B87BC8">
        <w:rPr>
          <w:rFonts w:ascii="Arial" w:hAnsi="Arial" w:cs="Arial"/>
          <w:color w:val="auto"/>
          <w:sz w:val="22"/>
          <w:szCs w:val="22"/>
          <w:lang w:val="en-GB"/>
        </w:rPr>
        <w:t xml:space="preserve"> the SSCG TEAM</w:t>
      </w:r>
    </w:p>
    <w:p w14:paraId="6683BF68" w14:textId="1E5367AD" w:rsidR="00EA754D" w:rsidRPr="00B87BC8" w:rsidRDefault="00EA754D" w:rsidP="00E258AE">
      <w:pPr>
        <w:pStyle w:val="Default"/>
        <w:numPr>
          <w:ilvl w:val="1"/>
          <w:numId w:val="4"/>
        </w:numPr>
        <w:spacing w:after="120"/>
        <w:jc w:val="both"/>
        <w:rPr>
          <w:rFonts w:ascii="Arial" w:hAnsi="Arial" w:cs="Arial"/>
          <w:color w:val="auto"/>
          <w:sz w:val="22"/>
          <w:szCs w:val="22"/>
          <w:lang w:val="en-GB"/>
        </w:rPr>
      </w:pPr>
      <w:r w:rsidRPr="00B87BC8">
        <w:rPr>
          <w:rFonts w:ascii="Arial" w:hAnsi="Arial" w:cs="Arial"/>
          <w:color w:val="auto"/>
          <w:sz w:val="22"/>
          <w:szCs w:val="22"/>
          <w:lang w:val="en-GB"/>
        </w:rPr>
        <w:t xml:space="preserve">Direct reports </w:t>
      </w:r>
      <w:r w:rsidR="002E66C5" w:rsidRPr="00B87BC8">
        <w:rPr>
          <w:rFonts w:ascii="Arial" w:hAnsi="Arial" w:cs="Arial"/>
          <w:color w:val="auto"/>
          <w:sz w:val="22"/>
          <w:szCs w:val="22"/>
          <w:lang w:val="en-GB"/>
        </w:rPr>
        <w:t>to the SSCG Coordinator (François PELCRAN)</w:t>
      </w:r>
    </w:p>
    <w:p w14:paraId="6752F995" w14:textId="3FED07AD" w:rsidR="00EA754D" w:rsidRPr="00B87BC8" w:rsidRDefault="00EA754D" w:rsidP="00E258AE">
      <w:pPr>
        <w:pStyle w:val="Default"/>
        <w:numPr>
          <w:ilvl w:val="1"/>
          <w:numId w:val="4"/>
        </w:numPr>
        <w:spacing w:after="120"/>
        <w:jc w:val="both"/>
        <w:rPr>
          <w:rFonts w:ascii="Arial" w:hAnsi="Arial" w:cs="Arial"/>
          <w:color w:val="auto"/>
          <w:sz w:val="22"/>
          <w:szCs w:val="22"/>
          <w:lang w:val="en-GB"/>
        </w:rPr>
      </w:pPr>
      <w:r w:rsidRPr="00B87BC8">
        <w:rPr>
          <w:rFonts w:ascii="Arial" w:hAnsi="Arial" w:cs="Arial"/>
          <w:color w:val="auto"/>
          <w:sz w:val="22"/>
          <w:szCs w:val="22"/>
          <w:lang w:val="en-GB"/>
        </w:rPr>
        <w:t xml:space="preserve">Main roles to collaborate </w:t>
      </w:r>
      <w:r w:rsidR="00B87BC8" w:rsidRPr="00B87BC8">
        <w:rPr>
          <w:rFonts w:ascii="Arial" w:hAnsi="Arial" w:cs="Arial"/>
          <w:color w:val="auto"/>
          <w:sz w:val="22"/>
          <w:szCs w:val="22"/>
          <w:lang w:val="en-GB"/>
        </w:rPr>
        <w:t>with:</w:t>
      </w:r>
      <w:r w:rsidR="002E66C5" w:rsidRPr="00B87BC8">
        <w:rPr>
          <w:rFonts w:ascii="Arial" w:hAnsi="Arial" w:cs="Arial"/>
          <w:color w:val="auto"/>
          <w:sz w:val="22"/>
          <w:szCs w:val="22"/>
          <w:lang w:val="en-GB"/>
        </w:rPr>
        <w:t xml:space="preserve"> </w:t>
      </w:r>
      <w:r w:rsidR="00993E28" w:rsidRPr="00B87BC8">
        <w:rPr>
          <w:rFonts w:ascii="Arial" w:hAnsi="Arial" w:cs="Arial"/>
          <w:color w:val="auto"/>
          <w:sz w:val="22"/>
          <w:szCs w:val="22"/>
          <w:lang w:val="en-GB"/>
        </w:rPr>
        <w:t>CARE Country Offices selected for KPI audit.</w:t>
      </w:r>
    </w:p>
    <w:p w14:paraId="753DAC2E" w14:textId="77777777" w:rsidR="00EA754D" w:rsidRPr="00B87BC8" w:rsidRDefault="00EA754D" w:rsidP="0057454D">
      <w:pPr>
        <w:pStyle w:val="Default"/>
        <w:spacing w:after="120"/>
        <w:jc w:val="both"/>
        <w:rPr>
          <w:rFonts w:ascii="Arial" w:hAnsi="Arial" w:cs="Arial"/>
          <w:sz w:val="22"/>
          <w:szCs w:val="22"/>
          <w:lang w:val="en-GB"/>
        </w:rPr>
      </w:pPr>
    </w:p>
    <w:p w14:paraId="6EEFFF71" w14:textId="5F7B8C73" w:rsidR="00BC1F65" w:rsidRPr="00B87BC8" w:rsidRDefault="00C533E3" w:rsidP="0057454D">
      <w:pPr>
        <w:pStyle w:val="Default"/>
        <w:spacing w:after="120"/>
        <w:jc w:val="both"/>
        <w:rPr>
          <w:rFonts w:ascii="Arial" w:hAnsi="Arial" w:cs="Arial"/>
          <w:b/>
          <w:bCs/>
          <w:color w:val="ED7D31" w:themeColor="accent2"/>
          <w:sz w:val="22"/>
          <w:szCs w:val="22"/>
          <w:lang w:val="en-GB"/>
        </w:rPr>
      </w:pPr>
      <w:r w:rsidRPr="00B87BC8">
        <w:rPr>
          <w:rFonts w:ascii="Arial" w:hAnsi="Arial" w:cs="Arial"/>
          <w:b/>
          <w:bCs/>
          <w:color w:val="ED7D31" w:themeColor="accent2"/>
          <w:sz w:val="22"/>
          <w:szCs w:val="22"/>
          <w:lang w:val="en-GB"/>
        </w:rPr>
        <w:t>5</w:t>
      </w:r>
      <w:r w:rsidR="007A7C83" w:rsidRPr="00B87BC8">
        <w:rPr>
          <w:rFonts w:ascii="Arial" w:hAnsi="Arial" w:cs="Arial"/>
          <w:b/>
          <w:bCs/>
          <w:color w:val="ED7D31" w:themeColor="accent2"/>
          <w:sz w:val="22"/>
          <w:szCs w:val="22"/>
          <w:lang w:val="en-GB"/>
        </w:rPr>
        <w:t>.</w:t>
      </w:r>
      <w:r w:rsidR="007A7C83" w:rsidRPr="00B87BC8">
        <w:rPr>
          <w:rFonts w:ascii="Arial" w:hAnsi="Arial" w:cs="Arial"/>
          <w:b/>
          <w:bCs/>
          <w:color w:val="ED7D31" w:themeColor="accent2"/>
          <w:sz w:val="22"/>
          <w:szCs w:val="22"/>
          <w:lang w:val="en-GB"/>
        </w:rPr>
        <w:tab/>
      </w:r>
      <w:r w:rsidR="00BC1F65" w:rsidRPr="00B87BC8">
        <w:rPr>
          <w:rFonts w:ascii="Arial" w:hAnsi="Arial" w:cs="Arial"/>
          <w:b/>
          <w:bCs/>
          <w:color w:val="ED7D31" w:themeColor="accent2"/>
          <w:sz w:val="22"/>
          <w:szCs w:val="22"/>
          <w:lang w:val="en-GB"/>
        </w:rPr>
        <w:t xml:space="preserve">QUALIFICATIONS (Key Selection criteria) </w:t>
      </w:r>
    </w:p>
    <w:p w14:paraId="082788AA" w14:textId="1C80E04A" w:rsidR="00BC1F65" w:rsidRPr="00B87BC8" w:rsidRDefault="00BC1F65" w:rsidP="0057454D">
      <w:pPr>
        <w:pStyle w:val="Default"/>
        <w:spacing w:after="120"/>
        <w:ind w:firstLine="708"/>
        <w:jc w:val="both"/>
        <w:rPr>
          <w:rFonts w:ascii="Arial" w:hAnsi="Arial" w:cs="Arial"/>
          <w:color w:val="auto"/>
          <w:sz w:val="22"/>
          <w:szCs w:val="22"/>
          <w:lang w:val="en-GB"/>
        </w:rPr>
      </w:pPr>
      <w:r w:rsidRPr="00B87BC8">
        <w:rPr>
          <w:rFonts w:ascii="Arial" w:hAnsi="Arial" w:cs="Arial"/>
          <w:b/>
          <w:bCs/>
          <w:color w:val="auto"/>
          <w:sz w:val="22"/>
          <w:szCs w:val="22"/>
          <w:lang w:val="en-GB"/>
        </w:rPr>
        <w:t xml:space="preserve">Essential </w:t>
      </w:r>
      <w:r w:rsidR="00BB1B4E" w:rsidRPr="00B87BC8">
        <w:rPr>
          <w:rFonts w:ascii="Arial" w:hAnsi="Arial" w:cs="Arial"/>
          <w:b/>
          <w:bCs/>
          <w:color w:val="auto"/>
          <w:sz w:val="22"/>
          <w:szCs w:val="22"/>
          <w:lang w:val="en-GB"/>
        </w:rPr>
        <w:t>technical competencies for the role</w:t>
      </w:r>
      <w:r w:rsidRPr="00B87BC8">
        <w:rPr>
          <w:rFonts w:ascii="Arial" w:hAnsi="Arial" w:cs="Arial"/>
          <w:color w:val="auto"/>
          <w:sz w:val="22"/>
          <w:szCs w:val="22"/>
          <w:lang w:val="en-GB"/>
        </w:rPr>
        <w:t xml:space="preserve">: </w:t>
      </w:r>
    </w:p>
    <w:p w14:paraId="2E427B0B" w14:textId="14F13701" w:rsidR="00EE3F0E" w:rsidRPr="00B87BC8" w:rsidRDefault="008019DB" w:rsidP="00E258AE">
      <w:pPr>
        <w:pStyle w:val="Default"/>
        <w:numPr>
          <w:ilvl w:val="0"/>
          <w:numId w:val="9"/>
        </w:numPr>
        <w:spacing w:after="120"/>
        <w:jc w:val="both"/>
        <w:rPr>
          <w:rFonts w:ascii="Arial" w:hAnsi="Arial" w:cs="Arial"/>
          <w:color w:val="auto"/>
          <w:sz w:val="22"/>
          <w:szCs w:val="22"/>
          <w:lang w:val="en-GB"/>
        </w:rPr>
      </w:pPr>
      <w:r w:rsidRPr="00B87BC8">
        <w:rPr>
          <w:rFonts w:ascii="Arial" w:hAnsi="Arial" w:cs="Arial"/>
          <w:color w:val="auto"/>
          <w:sz w:val="22"/>
          <w:szCs w:val="22"/>
          <w:lang w:val="en-GB"/>
        </w:rPr>
        <w:t xml:space="preserve">Humanitarian </w:t>
      </w:r>
      <w:r w:rsidR="00244598" w:rsidRPr="00B87BC8">
        <w:rPr>
          <w:rFonts w:ascii="Arial" w:hAnsi="Arial" w:cs="Arial"/>
          <w:color w:val="auto"/>
          <w:sz w:val="22"/>
          <w:szCs w:val="22"/>
          <w:lang w:val="en-GB"/>
        </w:rPr>
        <w:t>Safety &amp; Security</w:t>
      </w:r>
      <w:r w:rsidRPr="00B87BC8">
        <w:rPr>
          <w:rFonts w:ascii="Arial" w:hAnsi="Arial" w:cs="Arial"/>
          <w:color w:val="auto"/>
          <w:sz w:val="22"/>
          <w:szCs w:val="22"/>
          <w:lang w:val="en-GB"/>
        </w:rPr>
        <w:t>.</w:t>
      </w:r>
    </w:p>
    <w:p w14:paraId="18B34BD4" w14:textId="6E10C8B8" w:rsidR="00DA4C98" w:rsidRPr="00B87BC8" w:rsidRDefault="00DA4C98" w:rsidP="00E258AE">
      <w:pPr>
        <w:pStyle w:val="Default"/>
        <w:numPr>
          <w:ilvl w:val="0"/>
          <w:numId w:val="9"/>
        </w:numPr>
        <w:spacing w:after="120"/>
        <w:jc w:val="both"/>
        <w:rPr>
          <w:rFonts w:ascii="Arial" w:hAnsi="Arial" w:cs="Arial"/>
          <w:color w:val="auto"/>
          <w:sz w:val="22"/>
          <w:szCs w:val="22"/>
          <w:lang w:val="en-GB"/>
        </w:rPr>
      </w:pPr>
      <w:r w:rsidRPr="00B87BC8">
        <w:rPr>
          <w:rFonts w:ascii="Arial" w:hAnsi="Arial" w:cs="Arial"/>
          <w:color w:val="auto"/>
          <w:sz w:val="22"/>
          <w:szCs w:val="22"/>
          <w:lang w:val="en-GB"/>
        </w:rPr>
        <w:t>Audit/</w:t>
      </w:r>
      <w:r w:rsidR="004027AF" w:rsidRPr="00B87BC8">
        <w:rPr>
          <w:rFonts w:ascii="Arial" w:hAnsi="Arial" w:cs="Arial"/>
          <w:color w:val="auto"/>
          <w:sz w:val="22"/>
          <w:szCs w:val="22"/>
          <w:lang w:val="en-GB"/>
        </w:rPr>
        <w:t>A</w:t>
      </w:r>
      <w:r w:rsidRPr="00B87BC8">
        <w:rPr>
          <w:rFonts w:ascii="Arial" w:hAnsi="Arial" w:cs="Arial"/>
          <w:color w:val="auto"/>
          <w:sz w:val="22"/>
          <w:szCs w:val="22"/>
          <w:lang w:val="en-GB"/>
        </w:rPr>
        <w:t>ssessment.</w:t>
      </w:r>
    </w:p>
    <w:p w14:paraId="38007A90" w14:textId="633032E8" w:rsidR="00CC696E" w:rsidRPr="00B87BC8" w:rsidRDefault="00244ADB" w:rsidP="00E258AE">
      <w:pPr>
        <w:pStyle w:val="Default"/>
        <w:numPr>
          <w:ilvl w:val="0"/>
          <w:numId w:val="9"/>
        </w:numPr>
        <w:spacing w:after="120"/>
        <w:jc w:val="both"/>
        <w:rPr>
          <w:rFonts w:ascii="Arial" w:hAnsi="Arial" w:cs="Arial"/>
          <w:color w:val="auto"/>
          <w:sz w:val="22"/>
          <w:szCs w:val="22"/>
          <w:lang w:val="en-GB"/>
        </w:rPr>
      </w:pPr>
      <w:r w:rsidRPr="00B87BC8">
        <w:rPr>
          <w:rFonts w:ascii="Arial" w:hAnsi="Arial" w:cs="Arial"/>
          <w:color w:val="auto"/>
          <w:sz w:val="22"/>
          <w:szCs w:val="22"/>
          <w:lang w:val="en-GB"/>
        </w:rPr>
        <w:t xml:space="preserve">Strong methodological </w:t>
      </w:r>
      <w:r w:rsidR="00CC696E" w:rsidRPr="00B87BC8">
        <w:rPr>
          <w:rFonts w:ascii="Arial" w:hAnsi="Arial" w:cs="Arial"/>
          <w:color w:val="auto"/>
          <w:sz w:val="22"/>
          <w:szCs w:val="22"/>
          <w:lang w:val="en-GB"/>
        </w:rPr>
        <w:t>skills = Capacity to develop methods.</w:t>
      </w:r>
    </w:p>
    <w:p w14:paraId="15929AE9" w14:textId="26C3FCEA" w:rsidR="00244598" w:rsidRPr="00B87BC8" w:rsidRDefault="00877008" w:rsidP="00E258AE">
      <w:pPr>
        <w:pStyle w:val="Default"/>
        <w:numPr>
          <w:ilvl w:val="0"/>
          <w:numId w:val="9"/>
        </w:numPr>
        <w:spacing w:after="120"/>
        <w:jc w:val="both"/>
        <w:rPr>
          <w:rFonts w:ascii="Arial" w:hAnsi="Arial" w:cs="Arial"/>
          <w:color w:val="auto"/>
          <w:sz w:val="22"/>
          <w:szCs w:val="22"/>
          <w:lang w:val="en-GB"/>
        </w:rPr>
      </w:pPr>
      <w:r w:rsidRPr="00B87BC8">
        <w:rPr>
          <w:rFonts w:ascii="Arial" w:hAnsi="Arial" w:cs="Arial"/>
          <w:color w:val="auto"/>
          <w:sz w:val="22"/>
          <w:szCs w:val="22"/>
          <w:lang w:val="en-GB"/>
        </w:rPr>
        <w:t xml:space="preserve">Reporting skills = </w:t>
      </w:r>
      <w:r w:rsidR="00971701" w:rsidRPr="00B87BC8">
        <w:rPr>
          <w:rFonts w:ascii="Arial" w:hAnsi="Arial" w:cs="Arial"/>
          <w:color w:val="auto"/>
          <w:sz w:val="22"/>
          <w:szCs w:val="22"/>
          <w:lang w:val="en-GB"/>
        </w:rPr>
        <w:t xml:space="preserve">Written </w:t>
      </w:r>
      <w:r w:rsidR="00971701" w:rsidRPr="00B87BC8">
        <w:rPr>
          <w:rFonts w:ascii="Arial" w:hAnsi="Arial" w:cs="Arial"/>
          <w:i/>
          <w:iCs/>
          <w:color w:val="auto"/>
          <w:sz w:val="22"/>
          <w:szCs w:val="22"/>
          <w:lang w:val="en-GB"/>
        </w:rPr>
        <w:t>(English)</w:t>
      </w:r>
      <w:r w:rsidR="00971701" w:rsidRPr="00B87BC8">
        <w:rPr>
          <w:rFonts w:ascii="Arial" w:hAnsi="Arial" w:cs="Arial"/>
          <w:color w:val="auto"/>
          <w:sz w:val="22"/>
          <w:szCs w:val="22"/>
          <w:lang w:val="en-GB"/>
        </w:rPr>
        <w:t xml:space="preserve"> + </w:t>
      </w:r>
      <w:r w:rsidRPr="00B87BC8">
        <w:rPr>
          <w:rFonts w:ascii="Arial" w:hAnsi="Arial" w:cs="Arial"/>
          <w:color w:val="auto"/>
          <w:sz w:val="22"/>
          <w:szCs w:val="22"/>
          <w:lang w:val="en-GB"/>
        </w:rPr>
        <w:t xml:space="preserve">Statistics </w:t>
      </w:r>
      <w:r w:rsidRPr="00B87BC8">
        <w:rPr>
          <w:rFonts w:ascii="Arial" w:hAnsi="Arial" w:cs="Arial"/>
          <w:i/>
          <w:iCs/>
          <w:color w:val="auto"/>
          <w:sz w:val="22"/>
          <w:szCs w:val="22"/>
          <w:lang w:val="en-GB"/>
        </w:rPr>
        <w:t>(</w:t>
      </w:r>
      <w:r w:rsidR="00E258AE" w:rsidRPr="00B87BC8">
        <w:rPr>
          <w:rFonts w:ascii="Arial" w:hAnsi="Arial" w:cs="Arial"/>
          <w:i/>
          <w:iCs/>
          <w:color w:val="auto"/>
          <w:sz w:val="22"/>
          <w:szCs w:val="22"/>
          <w:lang w:val="en-GB"/>
        </w:rPr>
        <w:t>Excel – Power BI)</w:t>
      </w:r>
      <w:r w:rsidR="00E258AE" w:rsidRPr="00B87BC8">
        <w:rPr>
          <w:rFonts w:ascii="Arial" w:hAnsi="Arial" w:cs="Arial"/>
          <w:color w:val="auto"/>
          <w:sz w:val="22"/>
          <w:szCs w:val="22"/>
          <w:lang w:val="en-GB"/>
        </w:rPr>
        <w:t>.</w:t>
      </w:r>
    </w:p>
    <w:p w14:paraId="3D88581F" w14:textId="06978681" w:rsidR="00244ADB" w:rsidRPr="00B87BC8" w:rsidRDefault="00244ADB" w:rsidP="00E258AE">
      <w:pPr>
        <w:pStyle w:val="Default"/>
        <w:numPr>
          <w:ilvl w:val="0"/>
          <w:numId w:val="9"/>
        </w:numPr>
        <w:spacing w:after="120"/>
        <w:jc w:val="both"/>
        <w:rPr>
          <w:rFonts w:ascii="Arial" w:hAnsi="Arial" w:cs="Arial"/>
          <w:color w:val="auto"/>
          <w:sz w:val="22"/>
          <w:szCs w:val="22"/>
          <w:lang w:val="en-GB"/>
        </w:rPr>
      </w:pPr>
      <w:r w:rsidRPr="00B87BC8">
        <w:rPr>
          <w:rFonts w:ascii="Arial" w:hAnsi="Arial" w:cs="Arial"/>
          <w:color w:val="auto"/>
          <w:sz w:val="22"/>
          <w:szCs w:val="22"/>
          <w:lang w:val="en-GB"/>
        </w:rPr>
        <w:t>Diplomacy.</w:t>
      </w:r>
    </w:p>
    <w:p w14:paraId="39633557" w14:textId="60FDBFE2" w:rsidR="00244ADB" w:rsidRPr="00B87BC8" w:rsidRDefault="004027AF" w:rsidP="00E258AE">
      <w:pPr>
        <w:pStyle w:val="Default"/>
        <w:numPr>
          <w:ilvl w:val="0"/>
          <w:numId w:val="9"/>
        </w:numPr>
        <w:spacing w:after="120"/>
        <w:jc w:val="both"/>
        <w:rPr>
          <w:rFonts w:ascii="Arial" w:hAnsi="Arial" w:cs="Arial"/>
          <w:color w:val="auto"/>
          <w:sz w:val="22"/>
          <w:szCs w:val="22"/>
          <w:lang w:val="en-GB"/>
        </w:rPr>
      </w:pPr>
      <w:r w:rsidRPr="00B87BC8">
        <w:rPr>
          <w:rFonts w:ascii="Arial" w:hAnsi="Arial" w:cs="Arial"/>
          <w:color w:val="auto"/>
          <w:sz w:val="22"/>
          <w:szCs w:val="22"/>
          <w:lang w:val="en-GB"/>
        </w:rPr>
        <w:t>Training capacity.</w:t>
      </w:r>
    </w:p>
    <w:p w14:paraId="244035BD" w14:textId="49F3694C" w:rsidR="00BC1F65" w:rsidRPr="00B87BC8" w:rsidRDefault="008457DE" w:rsidP="0057454D">
      <w:pPr>
        <w:pStyle w:val="Default"/>
        <w:spacing w:after="120"/>
        <w:ind w:firstLine="708"/>
        <w:jc w:val="both"/>
        <w:rPr>
          <w:rFonts w:ascii="Arial" w:hAnsi="Arial" w:cs="Arial"/>
          <w:b/>
          <w:bCs/>
          <w:color w:val="auto"/>
          <w:sz w:val="22"/>
          <w:szCs w:val="22"/>
          <w:lang w:val="en-GB"/>
        </w:rPr>
      </w:pPr>
      <w:r w:rsidRPr="00B87BC8">
        <w:rPr>
          <w:rFonts w:ascii="Arial" w:hAnsi="Arial" w:cs="Arial"/>
          <w:b/>
          <w:bCs/>
          <w:color w:val="auto"/>
          <w:sz w:val="22"/>
          <w:szCs w:val="22"/>
          <w:lang w:val="en-GB"/>
        </w:rPr>
        <w:t>Other essential c</w:t>
      </w:r>
      <w:r w:rsidR="00BC1F65" w:rsidRPr="00B87BC8">
        <w:rPr>
          <w:rFonts w:ascii="Arial" w:hAnsi="Arial" w:cs="Arial"/>
          <w:b/>
          <w:bCs/>
          <w:color w:val="auto"/>
          <w:sz w:val="22"/>
          <w:szCs w:val="22"/>
          <w:lang w:val="en-GB"/>
        </w:rPr>
        <w:t>ompetencies</w:t>
      </w:r>
      <w:r w:rsidRPr="00B87BC8">
        <w:rPr>
          <w:rFonts w:ascii="Arial" w:hAnsi="Arial" w:cs="Arial"/>
          <w:b/>
          <w:bCs/>
          <w:color w:val="auto"/>
          <w:sz w:val="22"/>
          <w:szCs w:val="22"/>
          <w:lang w:val="en-GB"/>
        </w:rPr>
        <w:t xml:space="preserve"> for the role</w:t>
      </w:r>
      <w:r w:rsidR="00BC1F65" w:rsidRPr="00B87BC8">
        <w:rPr>
          <w:rFonts w:ascii="Arial" w:hAnsi="Arial" w:cs="Arial"/>
          <w:b/>
          <w:bCs/>
          <w:color w:val="auto"/>
          <w:sz w:val="22"/>
          <w:szCs w:val="22"/>
          <w:lang w:val="en-GB"/>
        </w:rPr>
        <w:t xml:space="preserve">: </w:t>
      </w:r>
    </w:p>
    <w:p w14:paraId="6930F383" w14:textId="01B722AA" w:rsidR="004F5715" w:rsidRPr="00B87BC8" w:rsidRDefault="003149C5" w:rsidP="00E258AE">
      <w:pPr>
        <w:pStyle w:val="Default"/>
        <w:numPr>
          <w:ilvl w:val="0"/>
          <w:numId w:val="3"/>
        </w:numPr>
        <w:spacing w:after="120"/>
        <w:jc w:val="both"/>
        <w:rPr>
          <w:rFonts w:ascii="Arial" w:hAnsi="Arial" w:cs="Arial"/>
          <w:b/>
          <w:bCs/>
          <w:sz w:val="22"/>
          <w:szCs w:val="22"/>
          <w:lang w:val="en-GB"/>
        </w:rPr>
      </w:pPr>
      <w:r w:rsidRPr="00B87BC8">
        <w:rPr>
          <w:rFonts w:ascii="Arial" w:hAnsi="Arial" w:cs="Arial"/>
          <w:sz w:val="22"/>
          <w:szCs w:val="22"/>
        </w:rPr>
        <w:t xml:space="preserve">Diversity: </w:t>
      </w:r>
      <w:r w:rsidR="004F5715" w:rsidRPr="00B87BC8">
        <w:rPr>
          <w:rFonts w:ascii="Arial" w:hAnsi="Arial" w:cs="Arial"/>
          <w:sz w:val="22"/>
          <w:szCs w:val="22"/>
        </w:rPr>
        <w:t>A global citizen that seeks inspiration through working with diverse individuals and teams</w:t>
      </w:r>
    </w:p>
    <w:p w14:paraId="07848472" w14:textId="32CB5A5C" w:rsidR="004F5715" w:rsidRDefault="003149C5" w:rsidP="00E258AE">
      <w:pPr>
        <w:pStyle w:val="Default"/>
        <w:numPr>
          <w:ilvl w:val="0"/>
          <w:numId w:val="3"/>
        </w:numPr>
        <w:spacing w:after="120"/>
        <w:jc w:val="both"/>
        <w:rPr>
          <w:rFonts w:ascii="Arial" w:hAnsi="Arial" w:cs="Arial"/>
          <w:sz w:val="22"/>
          <w:szCs w:val="22"/>
        </w:rPr>
      </w:pPr>
      <w:r w:rsidRPr="00B87BC8">
        <w:rPr>
          <w:rFonts w:ascii="Arial" w:hAnsi="Arial" w:cs="Arial"/>
          <w:sz w:val="22"/>
          <w:szCs w:val="22"/>
        </w:rPr>
        <w:t xml:space="preserve">Inclusion: </w:t>
      </w:r>
      <w:r w:rsidR="004F5715" w:rsidRPr="00B87BC8">
        <w:rPr>
          <w:rFonts w:ascii="Arial" w:hAnsi="Arial" w:cs="Arial"/>
          <w:sz w:val="22"/>
          <w:szCs w:val="22"/>
        </w:rPr>
        <w:t xml:space="preserve">Committed to a just world where all people live in dignity and security and equality is a reality </w:t>
      </w:r>
    </w:p>
    <w:p w14:paraId="3E5656E9" w14:textId="31344825" w:rsidR="006D5C53" w:rsidRPr="00B87BC8" w:rsidRDefault="006D5C53" w:rsidP="00E258AE">
      <w:pPr>
        <w:pStyle w:val="Default"/>
        <w:numPr>
          <w:ilvl w:val="0"/>
          <w:numId w:val="3"/>
        </w:numPr>
        <w:spacing w:after="120"/>
        <w:jc w:val="both"/>
        <w:rPr>
          <w:rFonts w:ascii="Arial" w:hAnsi="Arial" w:cs="Arial"/>
          <w:sz w:val="22"/>
          <w:szCs w:val="22"/>
        </w:rPr>
      </w:pPr>
      <w:r>
        <w:rPr>
          <w:rFonts w:ascii="Arial" w:hAnsi="Arial" w:cs="Arial"/>
          <w:sz w:val="22"/>
          <w:szCs w:val="22"/>
        </w:rPr>
        <w:t>Willingness to travel</w:t>
      </w:r>
    </w:p>
    <w:p w14:paraId="7E6327C2" w14:textId="77777777" w:rsidR="001953CE" w:rsidRPr="00B87BC8" w:rsidRDefault="001953CE" w:rsidP="0057454D">
      <w:pPr>
        <w:pStyle w:val="Default"/>
        <w:spacing w:after="120"/>
        <w:jc w:val="both"/>
        <w:rPr>
          <w:rFonts w:ascii="Arial" w:hAnsi="Arial" w:cs="Arial"/>
          <w:sz w:val="22"/>
          <w:szCs w:val="22"/>
        </w:rPr>
      </w:pPr>
    </w:p>
    <w:p w14:paraId="341B4B70" w14:textId="6E7C6EDC" w:rsidR="001953CE" w:rsidRPr="00B87BC8" w:rsidRDefault="001953CE" w:rsidP="0057454D">
      <w:pPr>
        <w:pStyle w:val="Default"/>
        <w:spacing w:after="120"/>
        <w:ind w:left="708"/>
        <w:jc w:val="both"/>
        <w:rPr>
          <w:rFonts w:ascii="Arial" w:hAnsi="Arial" w:cs="Arial"/>
          <w:b/>
          <w:bCs/>
          <w:color w:val="auto"/>
          <w:sz w:val="22"/>
          <w:szCs w:val="22"/>
        </w:rPr>
      </w:pPr>
      <w:r w:rsidRPr="00B87BC8">
        <w:rPr>
          <w:rFonts w:ascii="Arial" w:hAnsi="Arial" w:cs="Arial"/>
          <w:b/>
          <w:bCs/>
          <w:color w:val="auto"/>
          <w:sz w:val="22"/>
          <w:szCs w:val="22"/>
        </w:rPr>
        <w:t>Education or work experience:</w:t>
      </w:r>
    </w:p>
    <w:p w14:paraId="755D13F6" w14:textId="1960C3EA" w:rsidR="008019DB" w:rsidRPr="00B87BC8" w:rsidRDefault="006D5C53" w:rsidP="00E258AE">
      <w:pPr>
        <w:pStyle w:val="Default"/>
        <w:numPr>
          <w:ilvl w:val="0"/>
          <w:numId w:val="9"/>
        </w:numPr>
        <w:spacing w:after="120"/>
        <w:jc w:val="both"/>
        <w:rPr>
          <w:rFonts w:ascii="Arial" w:hAnsi="Arial" w:cs="Arial"/>
          <w:color w:val="auto"/>
          <w:sz w:val="22"/>
          <w:szCs w:val="22"/>
          <w:lang w:val="en-GB"/>
        </w:rPr>
      </w:pPr>
      <w:r>
        <w:rPr>
          <w:rFonts w:ascii="Arial" w:hAnsi="Arial" w:cs="Arial"/>
          <w:color w:val="auto"/>
          <w:sz w:val="22"/>
          <w:szCs w:val="22"/>
          <w:lang w:val="en-GB"/>
        </w:rPr>
        <w:t>A</w:t>
      </w:r>
      <w:r w:rsidR="00B961DA" w:rsidRPr="00B87BC8">
        <w:rPr>
          <w:rFonts w:ascii="Arial" w:hAnsi="Arial" w:cs="Arial"/>
          <w:color w:val="auto"/>
          <w:sz w:val="22"/>
          <w:szCs w:val="22"/>
          <w:lang w:val="en-GB"/>
        </w:rPr>
        <w:t>t least</w:t>
      </w:r>
      <w:r w:rsidR="008019DB" w:rsidRPr="00B87BC8">
        <w:rPr>
          <w:rFonts w:ascii="Arial" w:hAnsi="Arial" w:cs="Arial"/>
          <w:color w:val="auto"/>
          <w:sz w:val="22"/>
          <w:szCs w:val="22"/>
          <w:lang w:val="en-GB"/>
        </w:rPr>
        <w:t xml:space="preserve"> 5 years’ </w:t>
      </w:r>
      <w:r>
        <w:rPr>
          <w:rFonts w:ascii="Arial" w:hAnsi="Arial" w:cs="Arial"/>
          <w:color w:val="auto"/>
          <w:sz w:val="22"/>
          <w:szCs w:val="22"/>
          <w:lang w:val="en-GB"/>
        </w:rPr>
        <w:t xml:space="preserve">proven </w:t>
      </w:r>
      <w:r w:rsidR="008019DB" w:rsidRPr="00B87BC8">
        <w:rPr>
          <w:rFonts w:ascii="Arial" w:hAnsi="Arial" w:cs="Arial"/>
          <w:color w:val="auto"/>
          <w:sz w:val="22"/>
          <w:szCs w:val="22"/>
          <w:lang w:val="en-GB"/>
        </w:rPr>
        <w:t xml:space="preserve">experience within an INGO </w:t>
      </w:r>
      <w:r>
        <w:rPr>
          <w:rFonts w:ascii="Arial" w:hAnsi="Arial" w:cs="Arial"/>
          <w:color w:val="auto"/>
          <w:sz w:val="22"/>
          <w:szCs w:val="22"/>
          <w:lang w:val="en-GB"/>
        </w:rPr>
        <w:t>in the</w:t>
      </w:r>
      <w:r w:rsidR="008019DB" w:rsidRPr="00B87BC8">
        <w:rPr>
          <w:rFonts w:ascii="Arial" w:hAnsi="Arial" w:cs="Arial"/>
          <w:color w:val="auto"/>
          <w:sz w:val="22"/>
          <w:szCs w:val="22"/>
          <w:lang w:val="en-GB"/>
        </w:rPr>
        <w:t xml:space="preserve"> Safety &amp; Security Department.</w:t>
      </w:r>
    </w:p>
    <w:p w14:paraId="0ED3CCE4" w14:textId="30B0533A" w:rsidR="008019DB" w:rsidRPr="00B87BC8" w:rsidRDefault="006D5C53" w:rsidP="00E258AE">
      <w:pPr>
        <w:pStyle w:val="Default"/>
        <w:numPr>
          <w:ilvl w:val="0"/>
          <w:numId w:val="9"/>
        </w:numPr>
        <w:spacing w:after="120"/>
        <w:jc w:val="both"/>
        <w:rPr>
          <w:rFonts w:ascii="Arial" w:hAnsi="Arial" w:cs="Arial"/>
          <w:color w:val="auto"/>
          <w:sz w:val="22"/>
          <w:szCs w:val="22"/>
          <w:lang w:val="en-GB"/>
        </w:rPr>
      </w:pPr>
      <w:r>
        <w:rPr>
          <w:rFonts w:ascii="Arial" w:hAnsi="Arial" w:cs="Arial"/>
          <w:color w:val="auto"/>
          <w:sz w:val="22"/>
          <w:szCs w:val="22"/>
          <w:lang w:val="en-GB"/>
        </w:rPr>
        <w:t>At least 3 years’ p</w:t>
      </w:r>
      <w:r w:rsidR="008019DB" w:rsidRPr="00B87BC8">
        <w:rPr>
          <w:rFonts w:ascii="Arial" w:hAnsi="Arial" w:cs="Arial"/>
          <w:color w:val="auto"/>
          <w:sz w:val="22"/>
          <w:szCs w:val="22"/>
          <w:lang w:val="en-GB"/>
        </w:rPr>
        <w:t>roven experience in Audit/Assessment.</w:t>
      </w:r>
    </w:p>
    <w:p w14:paraId="5F204DFF" w14:textId="77777777" w:rsidR="008019DB" w:rsidRPr="00B87BC8" w:rsidRDefault="008019DB" w:rsidP="0057454D">
      <w:pPr>
        <w:pStyle w:val="Default"/>
        <w:spacing w:after="120"/>
        <w:ind w:left="708"/>
        <w:jc w:val="both"/>
        <w:rPr>
          <w:rFonts w:ascii="Arial" w:hAnsi="Arial" w:cs="Arial"/>
          <w:b/>
          <w:bCs/>
          <w:color w:val="auto"/>
          <w:sz w:val="22"/>
          <w:szCs w:val="22"/>
          <w:lang w:val="en-GB"/>
        </w:rPr>
      </w:pPr>
    </w:p>
    <w:p w14:paraId="1FE8AB11" w14:textId="44AB6404" w:rsidR="007A7C83" w:rsidRPr="00B87BC8" w:rsidRDefault="00BC1F65" w:rsidP="0057454D">
      <w:pPr>
        <w:pStyle w:val="Default"/>
        <w:spacing w:after="120"/>
        <w:ind w:left="708"/>
        <w:jc w:val="both"/>
        <w:rPr>
          <w:rFonts w:ascii="Arial" w:hAnsi="Arial" w:cs="Arial"/>
          <w:sz w:val="22"/>
          <w:szCs w:val="22"/>
          <w:lang w:val="en-GB"/>
        </w:rPr>
      </w:pPr>
      <w:r w:rsidRPr="00B87BC8">
        <w:rPr>
          <w:rFonts w:ascii="Arial" w:hAnsi="Arial" w:cs="Arial"/>
          <w:b/>
          <w:bCs/>
          <w:sz w:val="22"/>
          <w:szCs w:val="22"/>
          <w:lang w:val="en-GB"/>
        </w:rPr>
        <w:t xml:space="preserve">Languages: </w:t>
      </w:r>
      <w:r w:rsidR="004F5715" w:rsidRPr="00B87BC8">
        <w:rPr>
          <w:rFonts w:ascii="Arial" w:hAnsi="Arial" w:cs="Arial"/>
          <w:b/>
          <w:bCs/>
          <w:sz w:val="22"/>
          <w:szCs w:val="22"/>
          <w:lang w:val="en-GB"/>
        </w:rPr>
        <w:t xml:space="preserve"> </w:t>
      </w:r>
      <w:r w:rsidR="004F5715" w:rsidRPr="00B87BC8">
        <w:rPr>
          <w:rFonts w:ascii="Arial" w:hAnsi="Arial" w:cs="Arial"/>
          <w:sz w:val="22"/>
          <w:szCs w:val="22"/>
          <w:lang w:val="en-GB"/>
        </w:rPr>
        <w:t xml:space="preserve">As a global organisation we celebrate those that can bring different languages to the workplace. Our official working language is English, and fluency is required. </w:t>
      </w:r>
      <w:proofErr w:type="gramStart"/>
      <w:r w:rsidR="004F5715" w:rsidRPr="00B87BC8">
        <w:rPr>
          <w:rFonts w:ascii="Arial" w:hAnsi="Arial" w:cs="Arial"/>
          <w:sz w:val="22"/>
          <w:szCs w:val="22"/>
          <w:lang w:val="en-GB"/>
        </w:rPr>
        <w:t>However</w:t>
      </w:r>
      <w:proofErr w:type="gramEnd"/>
      <w:r w:rsidR="004F5715" w:rsidRPr="00B87BC8">
        <w:rPr>
          <w:rFonts w:ascii="Arial" w:hAnsi="Arial" w:cs="Arial"/>
          <w:sz w:val="22"/>
          <w:szCs w:val="22"/>
          <w:lang w:val="en-GB"/>
        </w:rPr>
        <w:t xml:space="preserve"> fluency in our other working languages</w:t>
      </w:r>
      <w:r w:rsidR="00964F70" w:rsidRPr="00B87BC8">
        <w:rPr>
          <w:rFonts w:ascii="Arial" w:hAnsi="Arial" w:cs="Arial"/>
          <w:sz w:val="22"/>
          <w:szCs w:val="22"/>
          <w:lang w:val="en-GB"/>
        </w:rPr>
        <w:t>,</w:t>
      </w:r>
      <w:r w:rsidR="004F5715" w:rsidRPr="00B87BC8">
        <w:rPr>
          <w:rFonts w:ascii="Arial" w:hAnsi="Arial" w:cs="Arial"/>
          <w:sz w:val="22"/>
          <w:szCs w:val="22"/>
          <w:lang w:val="en-GB"/>
        </w:rPr>
        <w:t xml:space="preserve"> Arabic, French and Spanish are also an advantage</w:t>
      </w:r>
      <w:r w:rsidR="00C75E47" w:rsidRPr="00B87BC8">
        <w:rPr>
          <w:rFonts w:ascii="Arial" w:hAnsi="Arial" w:cs="Arial"/>
          <w:sz w:val="22"/>
          <w:szCs w:val="22"/>
          <w:lang w:val="en-GB"/>
        </w:rPr>
        <w:t>.</w:t>
      </w:r>
    </w:p>
    <w:p w14:paraId="3AF4A97F" w14:textId="77777777" w:rsidR="00C75E47" w:rsidRPr="00B87BC8" w:rsidRDefault="00C75E47" w:rsidP="0057454D">
      <w:pPr>
        <w:pStyle w:val="ListParagraph"/>
        <w:spacing w:after="120"/>
        <w:ind w:left="360"/>
        <w:jc w:val="both"/>
        <w:rPr>
          <w:rStyle w:val="Strong"/>
          <w:b w:val="0"/>
          <w:bCs w:val="0"/>
          <w:color w:val="C45911" w:themeColor="accent2" w:themeShade="BF"/>
          <w:sz w:val="22"/>
          <w:szCs w:val="22"/>
          <w:lang w:val="en-AU"/>
        </w:rPr>
      </w:pPr>
    </w:p>
    <w:p w14:paraId="58D2B244" w14:textId="76050DF0" w:rsidR="006246F4" w:rsidRPr="00B87BC8" w:rsidRDefault="006246F4" w:rsidP="0057454D">
      <w:pPr>
        <w:pStyle w:val="ListParagraph"/>
        <w:spacing w:after="120"/>
        <w:ind w:left="360"/>
        <w:jc w:val="both"/>
        <w:rPr>
          <w:rStyle w:val="Strong"/>
          <w:b w:val="0"/>
          <w:bCs w:val="0"/>
          <w:color w:val="C45911" w:themeColor="accent2" w:themeShade="BF"/>
          <w:sz w:val="22"/>
          <w:szCs w:val="22"/>
        </w:rPr>
      </w:pPr>
      <w:r w:rsidRPr="00B87BC8">
        <w:rPr>
          <w:rStyle w:val="Strong"/>
          <w:b w:val="0"/>
          <w:bCs w:val="0"/>
          <w:color w:val="C45911" w:themeColor="accent2" w:themeShade="BF"/>
          <w:sz w:val="22"/>
          <w:szCs w:val="22"/>
          <w:lang w:val="en-AU"/>
        </w:rPr>
        <w:t>CARE International is committed to preventing all unwanted behaviour and all forms of misconduct at work, including fraud and corruption and sexual harassment, exploitation and abuse, and child abuse. Everyone who works for CARE is expected to share this commitment and work within CARE International’s Safeguarding Policy and sign our Safeguarding Code and Conduct.</w:t>
      </w:r>
    </w:p>
    <w:p w14:paraId="7691ED24" w14:textId="77777777" w:rsidR="006246F4" w:rsidRPr="00B87BC8" w:rsidRDefault="006246F4" w:rsidP="0057454D">
      <w:pPr>
        <w:pStyle w:val="ListParagraph"/>
        <w:spacing w:after="120"/>
        <w:ind w:left="360"/>
        <w:jc w:val="both"/>
        <w:rPr>
          <w:rStyle w:val="Strong"/>
          <w:b w:val="0"/>
          <w:bCs w:val="0"/>
          <w:color w:val="C45911" w:themeColor="accent2" w:themeShade="BF"/>
          <w:sz w:val="22"/>
          <w:szCs w:val="22"/>
          <w:lang w:val="en-AU"/>
        </w:rPr>
      </w:pPr>
      <w:r w:rsidRPr="00B87BC8">
        <w:rPr>
          <w:rStyle w:val="Strong"/>
          <w:b w:val="0"/>
          <w:bCs w:val="0"/>
          <w:color w:val="C45911" w:themeColor="accent2" w:themeShade="BF"/>
          <w:sz w:val="22"/>
          <w:szCs w:val="22"/>
          <w:lang w:val="en-AU"/>
        </w:rPr>
        <w:t xml:space="preserve">CARE International is committed to a safe recruitment process to help attract and appoint the right staff for the role and responsibilities set out in the vacancy notice. All offers of employment will be subject to satisfactory references and appropriate screening checks, which can include criminal records and terrorism finance checks. We will seek at least two references, one of which must be your most recent employer. In addition, we participate in the </w:t>
      </w:r>
      <w:hyperlink r:id="rId11" w:history="1">
        <w:r w:rsidRPr="00B87BC8">
          <w:rPr>
            <w:rStyle w:val="Hyperlink"/>
            <w:color w:val="C45911" w:themeColor="accent2" w:themeShade="BF"/>
            <w:sz w:val="22"/>
            <w:szCs w:val="22"/>
            <w:lang w:val="en-AU"/>
          </w:rPr>
          <w:t>Misconduct Disclosure Scheme</w:t>
        </w:r>
      </w:hyperlink>
      <w:r w:rsidRPr="00B87BC8">
        <w:rPr>
          <w:rStyle w:val="Strong"/>
          <w:b w:val="0"/>
          <w:bCs w:val="0"/>
          <w:color w:val="C45911" w:themeColor="accent2" w:themeShade="BF"/>
          <w:sz w:val="22"/>
          <w:szCs w:val="22"/>
          <w:lang w:val="en-AU"/>
        </w:rPr>
        <w:t xml:space="preserve"> and will request information from job applicants’ previous employers, about any findings of sexual exploitation, sexual abuse, child abuse and/or sexual harassment during employment, or incidents under investigation when the </w:t>
      </w:r>
      <w:r w:rsidRPr="00B87BC8">
        <w:rPr>
          <w:rStyle w:val="Strong"/>
          <w:b w:val="0"/>
          <w:bCs w:val="0"/>
          <w:color w:val="C45911" w:themeColor="accent2" w:themeShade="BF"/>
          <w:sz w:val="22"/>
          <w:szCs w:val="22"/>
          <w:lang w:val="en-AU"/>
        </w:rPr>
        <w:lastRenderedPageBreak/>
        <w:t>applicant left employment. By applying, you confirm your understanding and agreement of these checks.</w:t>
      </w:r>
    </w:p>
    <w:p w14:paraId="57436986" w14:textId="77777777" w:rsidR="006246F4" w:rsidRPr="00B87BC8" w:rsidRDefault="006246F4" w:rsidP="0057454D">
      <w:pPr>
        <w:spacing w:after="120"/>
        <w:jc w:val="both"/>
        <w:rPr>
          <w:rFonts w:ascii="Arial" w:hAnsi="Arial" w:cs="Arial"/>
          <w:color w:val="C45911" w:themeColor="accent2" w:themeShade="BF"/>
          <w:sz w:val="22"/>
          <w:szCs w:val="22"/>
          <w:lang w:val="en-GB"/>
        </w:rPr>
      </w:pPr>
    </w:p>
    <w:p w14:paraId="5C059164" w14:textId="77777777" w:rsidR="006D5C53" w:rsidRDefault="006D5C53" w:rsidP="0057454D">
      <w:pPr>
        <w:spacing w:after="120"/>
        <w:jc w:val="both"/>
        <w:rPr>
          <w:rFonts w:ascii="Arial" w:eastAsia="Calibri" w:hAnsi="Arial" w:cs="Arial"/>
          <w:b/>
          <w:color w:val="ED7D31" w:themeColor="accent2"/>
          <w:sz w:val="22"/>
          <w:szCs w:val="22"/>
          <w:lang w:val="en-GB" w:eastAsia="en-GB"/>
        </w:rPr>
      </w:pPr>
    </w:p>
    <w:p w14:paraId="621B7540" w14:textId="348E8EB5" w:rsidR="007A7C83" w:rsidRPr="00B87BC8" w:rsidRDefault="007A7C83" w:rsidP="0057454D">
      <w:pPr>
        <w:spacing w:after="120"/>
        <w:jc w:val="both"/>
        <w:rPr>
          <w:rFonts w:ascii="Arial" w:eastAsia="Calibri" w:hAnsi="Arial" w:cs="Arial"/>
          <w:b/>
          <w:color w:val="ED7D31" w:themeColor="accent2"/>
          <w:sz w:val="22"/>
          <w:szCs w:val="22"/>
          <w:lang w:val="en-GB" w:eastAsia="en-GB"/>
        </w:rPr>
      </w:pPr>
      <w:r w:rsidRPr="00B87BC8">
        <w:rPr>
          <w:rFonts w:ascii="Arial" w:eastAsia="Calibri" w:hAnsi="Arial" w:cs="Arial"/>
          <w:b/>
          <w:color w:val="ED7D31" w:themeColor="accent2"/>
          <w:sz w:val="22"/>
          <w:szCs w:val="22"/>
          <w:lang w:val="en-GB" w:eastAsia="en-GB"/>
        </w:rPr>
        <w:t xml:space="preserve">HOW TO APPLY </w:t>
      </w:r>
    </w:p>
    <w:p w14:paraId="63FAB3D4" w14:textId="7141EE25" w:rsidR="007A7C83" w:rsidRPr="00B87BC8" w:rsidRDefault="007A7C83" w:rsidP="0057454D">
      <w:pPr>
        <w:spacing w:after="120"/>
        <w:jc w:val="both"/>
        <w:rPr>
          <w:rFonts w:ascii="Arial" w:eastAsia="Calibri" w:hAnsi="Arial" w:cs="Arial"/>
          <w:color w:val="000000"/>
          <w:sz w:val="22"/>
          <w:szCs w:val="22"/>
          <w:lang w:val="en-GB" w:eastAsia="en-GB"/>
        </w:rPr>
      </w:pPr>
      <w:r w:rsidRPr="00B87BC8">
        <w:rPr>
          <w:rFonts w:ascii="Arial" w:eastAsia="Calibri" w:hAnsi="Arial" w:cs="Arial"/>
          <w:color w:val="000000"/>
          <w:sz w:val="22"/>
          <w:szCs w:val="22"/>
          <w:lang w:val="en-GB" w:eastAsia="en-GB"/>
        </w:rPr>
        <w:t xml:space="preserve">Interested and qualified candidates should submit their </w:t>
      </w:r>
      <w:r w:rsidRPr="00B87BC8">
        <w:rPr>
          <w:rFonts w:ascii="Arial" w:eastAsia="Calibri" w:hAnsi="Arial" w:cs="Arial"/>
          <w:b/>
          <w:color w:val="000000"/>
          <w:sz w:val="22"/>
          <w:szCs w:val="22"/>
          <w:lang w:val="en-GB" w:eastAsia="en-GB"/>
        </w:rPr>
        <w:t>CVs and a brief covering letter of interest</w:t>
      </w:r>
      <w:r w:rsidRPr="00B87BC8">
        <w:rPr>
          <w:rFonts w:ascii="Arial" w:eastAsia="Calibri" w:hAnsi="Arial" w:cs="Arial"/>
          <w:color w:val="000000"/>
          <w:sz w:val="22"/>
          <w:szCs w:val="22"/>
          <w:lang w:val="en-GB" w:eastAsia="en-GB"/>
        </w:rPr>
        <w:t xml:space="preserve"> </w:t>
      </w:r>
      <w:r w:rsidRPr="00B87BC8">
        <w:rPr>
          <w:rFonts w:ascii="Arial" w:eastAsia="Calibri" w:hAnsi="Arial" w:cs="Arial"/>
          <w:b/>
          <w:color w:val="000000"/>
          <w:sz w:val="22"/>
          <w:szCs w:val="22"/>
          <w:lang w:val="en-GB" w:eastAsia="en-GB"/>
        </w:rPr>
        <w:t xml:space="preserve">in English to cirecruitment@careinternational.org by </w:t>
      </w:r>
      <w:r w:rsidR="006D5C53">
        <w:rPr>
          <w:rFonts w:ascii="Arial" w:eastAsia="Calibri" w:hAnsi="Arial" w:cs="Arial"/>
          <w:b/>
          <w:color w:val="000000"/>
          <w:sz w:val="22"/>
          <w:szCs w:val="22"/>
          <w:lang w:val="en-GB" w:eastAsia="en-GB"/>
        </w:rPr>
        <w:t>April 19, 2024</w:t>
      </w:r>
      <w:r w:rsidRPr="00B87BC8">
        <w:rPr>
          <w:rFonts w:ascii="Arial" w:eastAsia="Calibri" w:hAnsi="Arial" w:cs="Arial"/>
          <w:b/>
          <w:color w:val="000000"/>
          <w:sz w:val="22"/>
          <w:szCs w:val="22"/>
          <w:lang w:val="en-GB" w:eastAsia="en-GB"/>
        </w:rPr>
        <w:t>.</w:t>
      </w:r>
      <w:r w:rsidRPr="00B87BC8">
        <w:rPr>
          <w:rFonts w:ascii="Arial" w:eastAsia="Calibri" w:hAnsi="Arial" w:cs="Arial"/>
          <w:color w:val="000000"/>
          <w:sz w:val="22"/>
          <w:szCs w:val="22"/>
          <w:lang w:val="en-GB" w:eastAsia="en-GB"/>
        </w:rPr>
        <w:t xml:space="preserve">  Only short-listed candidates will be contacted. </w:t>
      </w:r>
      <w:r w:rsidR="00C533E3" w:rsidRPr="00B87BC8">
        <w:rPr>
          <w:rFonts w:ascii="Arial" w:eastAsia="Calibri" w:hAnsi="Arial" w:cs="Arial"/>
          <w:color w:val="000000"/>
          <w:sz w:val="22"/>
          <w:szCs w:val="22"/>
          <w:lang w:val="en-GB" w:eastAsia="en-GB"/>
        </w:rPr>
        <w:t>Only candidates with the relevant work authori</w:t>
      </w:r>
      <w:r w:rsidR="006A777B" w:rsidRPr="00B87BC8">
        <w:rPr>
          <w:rFonts w:ascii="Arial" w:eastAsia="Calibri" w:hAnsi="Arial" w:cs="Arial"/>
          <w:color w:val="000000"/>
          <w:sz w:val="22"/>
          <w:szCs w:val="22"/>
          <w:lang w:val="en-GB" w:eastAsia="en-GB"/>
        </w:rPr>
        <w:t>s</w:t>
      </w:r>
      <w:r w:rsidR="00C533E3" w:rsidRPr="00B87BC8">
        <w:rPr>
          <w:rFonts w:ascii="Arial" w:eastAsia="Calibri" w:hAnsi="Arial" w:cs="Arial"/>
          <w:color w:val="000000"/>
          <w:sz w:val="22"/>
          <w:szCs w:val="22"/>
          <w:lang w:val="en-GB" w:eastAsia="en-GB"/>
        </w:rPr>
        <w:t>ation will be considered.</w:t>
      </w:r>
    </w:p>
    <w:p w14:paraId="408EE94B" w14:textId="1BFEA78A" w:rsidR="007A7C83" w:rsidRPr="00B87BC8" w:rsidRDefault="007A7C83" w:rsidP="0057454D">
      <w:pPr>
        <w:spacing w:after="120"/>
        <w:jc w:val="both"/>
        <w:rPr>
          <w:rFonts w:ascii="Arial" w:eastAsia="Calibri" w:hAnsi="Arial" w:cs="Arial"/>
          <w:color w:val="000000"/>
          <w:sz w:val="22"/>
          <w:szCs w:val="22"/>
          <w:lang w:val="en-GB" w:eastAsia="en-GB"/>
        </w:rPr>
      </w:pPr>
      <w:r w:rsidRPr="00B87BC8">
        <w:rPr>
          <w:rFonts w:ascii="Arial" w:eastAsia="Calibri" w:hAnsi="Arial" w:cs="Arial"/>
          <w:color w:val="000000"/>
          <w:sz w:val="22"/>
          <w:szCs w:val="22"/>
          <w:lang w:val="en-GB" w:eastAsia="en-GB"/>
        </w:rPr>
        <w:t xml:space="preserve">More Information on CARE International is available at </w:t>
      </w:r>
      <w:hyperlink r:id="rId12" w:history="1">
        <w:r w:rsidRPr="00B87BC8">
          <w:rPr>
            <w:rStyle w:val="Hyperlink"/>
            <w:rFonts w:ascii="Arial" w:eastAsia="Calibri" w:hAnsi="Arial" w:cs="Arial"/>
            <w:sz w:val="22"/>
            <w:szCs w:val="22"/>
            <w:lang w:val="en-GB" w:eastAsia="en-GB"/>
          </w:rPr>
          <w:t>www.careinternational.org</w:t>
        </w:r>
      </w:hyperlink>
      <w:r w:rsidRPr="00B87BC8">
        <w:rPr>
          <w:rFonts w:ascii="Arial" w:eastAsia="Calibri" w:hAnsi="Arial" w:cs="Arial"/>
          <w:color w:val="000000"/>
          <w:sz w:val="22"/>
          <w:szCs w:val="22"/>
          <w:lang w:val="en-GB" w:eastAsia="en-GB"/>
        </w:rPr>
        <w:t>.</w:t>
      </w:r>
    </w:p>
    <w:p w14:paraId="136E26FD" w14:textId="77777777" w:rsidR="0057454D" w:rsidRPr="00B87BC8" w:rsidRDefault="0057454D" w:rsidP="0057454D">
      <w:pPr>
        <w:spacing w:after="120"/>
        <w:jc w:val="both"/>
        <w:rPr>
          <w:rFonts w:ascii="Arial" w:eastAsia="Calibri" w:hAnsi="Arial" w:cs="Arial"/>
          <w:color w:val="000000"/>
          <w:sz w:val="22"/>
          <w:szCs w:val="22"/>
          <w:lang w:val="en-GB" w:eastAsia="en-GB"/>
        </w:rPr>
      </w:pPr>
    </w:p>
    <w:p w14:paraId="11519433" w14:textId="051F100E" w:rsidR="007A7C83" w:rsidRPr="00B87BC8" w:rsidRDefault="006628D1" w:rsidP="0057454D">
      <w:p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lang w:val="en-GB"/>
        </w:rPr>
      </w:pPr>
      <w:r w:rsidRPr="00B87BC8">
        <w:rPr>
          <w:rFonts w:ascii="Arial" w:hAnsi="Arial" w:cs="Arial"/>
          <w:b/>
          <w:bCs/>
          <w:i/>
          <w:iCs/>
          <w:sz w:val="22"/>
          <w:szCs w:val="22"/>
          <w:lang w:val="en-GB"/>
        </w:rPr>
        <w:t xml:space="preserve">CARE puts gender equality and social justice at the front of our work. We seek to ensure that who we are as an organisation reflects our vision of a world where ALL people can live in dignity and security.  Our diversity is our strength. We encourage people from all backgrounds, nationalities, abilities, beliefs, </w:t>
      </w:r>
      <w:r w:rsidR="001A0AE9" w:rsidRPr="00B87BC8">
        <w:rPr>
          <w:rFonts w:ascii="Arial" w:hAnsi="Arial" w:cs="Arial"/>
          <w:b/>
          <w:bCs/>
          <w:i/>
          <w:iCs/>
          <w:sz w:val="22"/>
          <w:szCs w:val="22"/>
          <w:lang w:val="en-GB"/>
        </w:rPr>
        <w:t>genders,</w:t>
      </w:r>
      <w:r w:rsidRPr="00B87BC8">
        <w:rPr>
          <w:rFonts w:ascii="Arial" w:hAnsi="Arial" w:cs="Arial"/>
          <w:b/>
          <w:bCs/>
          <w:i/>
          <w:iCs/>
          <w:sz w:val="22"/>
          <w:szCs w:val="22"/>
          <w:lang w:val="en-GB"/>
        </w:rPr>
        <w:t xml:space="preserve"> and experiences to apply.</w:t>
      </w:r>
    </w:p>
    <w:bookmarkEnd w:id="0"/>
    <w:p w14:paraId="01AF2200" w14:textId="77777777" w:rsidR="007A7C83" w:rsidRPr="00B87BC8" w:rsidRDefault="007A7C83" w:rsidP="0057454D">
      <w:pPr>
        <w:spacing w:after="120"/>
        <w:jc w:val="both"/>
        <w:rPr>
          <w:rFonts w:ascii="Arial" w:hAnsi="Arial" w:cs="Arial"/>
          <w:color w:val="333333"/>
          <w:sz w:val="22"/>
          <w:szCs w:val="22"/>
          <w:lang w:val="en-GB" w:eastAsia="en-GB"/>
        </w:rPr>
      </w:pPr>
    </w:p>
    <w:sectPr w:rsidR="007A7C83" w:rsidRPr="00B87BC8" w:rsidSect="00DB61D5">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40" w:right="1440" w:bottom="1440" w:left="1440" w:header="170" w:footer="289"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56C56" w14:textId="77777777" w:rsidR="008F08EB" w:rsidRDefault="008F08EB">
      <w:r>
        <w:separator/>
      </w:r>
    </w:p>
  </w:endnote>
  <w:endnote w:type="continuationSeparator" w:id="0">
    <w:p w14:paraId="0C0A2D23" w14:textId="77777777" w:rsidR="008F08EB" w:rsidRDefault="008F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rod">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ira Sans Condensed">
    <w:panose1 w:val="020B0503050000020004"/>
    <w:charset w:val="00"/>
    <w:family w:val="swiss"/>
    <w:pitch w:val="variable"/>
    <w:sig w:usb0="600002FF"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D053" w14:textId="77777777" w:rsidR="006A777B" w:rsidRDefault="006A7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8D55" w14:textId="77777777" w:rsidR="00520C72" w:rsidRPr="0049271A" w:rsidRDefault="00520C72" w:rsidP="00E041C8">
    <w:pPr>
      <w:pStyle w:val="Footer"/>
      <w:jc w:val="center"/>
      <w:rPr>
        <w:rFonts w:ascii="Arial" w:hAnsi="Arial" w:cs="Arial"/>
        <w:sz w:val="14"/>
        <w:szCs w:val="14"/>
        <w:lang w:val="en-US"/>
      </w:rPr>
    </w:pPr>
    <w:r w:rsidRPr="0049271A">
      <w:rPr>
        <w:rFonts w:ascii="Arial" w:hAnsi="Arial" w:cs="Arial"/>
        <w:sz w:val="14"/>
        <w:szCs w:val="14"/>
        <w:lang w:val="en-US"/>
      </w:rPr>
      <w:t>CARE Australia ● CARE Canada ● CARE Danmark ● CARE Deutschland – Luxembourg ● CARE France ●</w:t>
    </w:r>
    <w:r w:rsidR="00694CF0">
      <w:rPr>
        <w:rFonts w:ascii="Arial" w:hAnsi="Arial" w:cs="Arial"/>
        <w:sz w:val="14"/>
        <w:szCs w:val="14"/>
        <w:lang w:val="en-US"/>
      </w:rPr>
      <w:t xml:space="preserve"> </w:t>
    </w:r>
    <w:r w:rsidR="00694CF0" w:rsidRPr="0049271A">
      <w:rPr>
        <w:rFonts w:ascii="Arial" w:hAnsi="Arial" w:cs="Arial"/>
        <w:sz w:val="14"/>
        <w:szCs w:val="14"/>
        <w:lang w:val="en-US"/>
      </w:rPr>
      <w:t>CARE In</w:t>
    </w:r>
    <w:r w:rsidR="00694CF0">
      <w:rPr>
        <w:rFonts w:ascii="Arial" w:hAnsi="Arial" w:cs="Arial"/>
        <w:sz w:val="14"/>
        <w:szCs w:val="14"/>
        <w:lang w:val="en-US"/>
      </w:rPr>
      <w:t xml:space="preserve">dia </w:t>
    </w:r>
    <w:r w:rsidR="00694CF0" w:rsidRPr="0049271A">
      <w:rPr>
        <w:rFonts w:ascii="Arial" w:hAnsi="Arial" w:cs="Arial"/>
        <w:sz w:val="14"/>
        <w:szCs w:val="14"/>
        <w:lang w:val="en-US"/>
      </w:rPr>
      <w:t>●</w:t>
    </w:r>
    <w:r w:rsidR="00694CF0">
      <w:rPr>
        <w:rFonts w:ascii="Arial" w:hAnsi="Arial" w:cs="Arial"/>
        <w:sz w:val="14"/>
        <w:szCs w:val="14"/>
        <w:lang w:val="en-US"/>
      </w:rPr>
      <w:t xml:space="preserve"> </w:t>
    </w:r>
    <w:r w:rsidRPr="0049271A">
      <w:rPr>
        <w:rFonts w:ascii="Arial" w:hAnsi="Arial" w:cs="Arial"/>
        <w:sz w:val="14"/>
        <w:szCs w:val="14"/>
        <w:lang w:val="en-US"/>
      </w:rPr>
      <w:t xml:space="preserve">CARE International Japan </w:t>
    </w:r>
    <w:proofErr w:type="gramStart"/>
    <w:r w:rsidRPr="0049271A">
      <w:rPr>
        <w:rFonts w:ascii="Arial" w:hAnsi="Arial" w:cs="Arial"/>
        <w:sz w:val="14"/>
        <w:szCs w:val="14"/>
        <w:lang w:val="en-US"/>
      </w:rPr>
      <w:t>●  CARE</w:t>
    </w:r>
    <w:proofErr w:type="gramEnd"/>
    <w:r w:rsidRPr="0049271A">
      <w:rPr>
        <w:rFonts w:ascii="Arial" w:hAnsi="Arial" w:cs="Arial"/>
        <w:sz w:val="14"/>
        <w:szCs w:val="14"/>
        <w:lang w:val="en-US"/>
      </w:rPr>
      <w:t xml:space="preserve"> Nederland ● CARE Norge ● CARE Österreich ● </w:t>
    </w:r>
    <w:r w:rsidR="00694CF0">
      <w:rPr>
        <w:rFonts w:ascii="Arial" w:hAnsi="Arial" w:cs="Arial"/>
        <w:sz w:val="14"/>
        <w:szCs w:val="14"/>
        <w:lang w:val="en-US"/>
      </w:rPr>
      <w:t xml:space="preserve">CARE Peru </w:t>
    </w:r>
    <w:r w:rsidR="00694CF0" w:rsidRPr="0049271A">
      <w:rPr>
        <w:rFonts w:ascii="Arial" w:hAnsi="Arial" w:cs="Arial"/>
        <w:sz w:val="14"/>
        <w:szCs w:val="14"/>
        <w:lang w:val="en-US"/>
      </w:rPr>
      <w:t>●</w:t>
    </w:r>
    <w:proofErr w:type="spellStart"/>
    <w:r w:rsidRPr="0049271A">
      <w:rPr>
        <w:rFonts w:ascii="Arial" w:hAnsi="Arial" w:cs="Arial"/>
        <w:sz w:val="14"/>
        <w:szCs w:val="14"/>
        <w:lang w:val="en-US"/>
      </w:rPr>
      <w:t>Raks</w:t>
    </w:r>
    <w:proofErr w:type="spellEnd"/>
    <w:r w:rsidRPr="0049271A">
      <w:rPr>
        <w:rFonts w:ascii="Arial" w:hAnsi="Arial" w:cs="Arial"/>
        <w:sz w:val="14"/>
        <w:szCs w:val="14"/>
        <w:lang w:val="en-US"/>
      </w:rPr>
      <w:t xml:space="preserve"> Thai </w:t>
    </w:r>
    <w:r w:rsidR="003A314E">
      <w:rPr>
        <w:rFonts w:ascii="Arial" w:hAnsi="Arial" w:cs="Arial"/>
        <w:sz w:val="14"/>
        <w:szCs w:val="14"/>
        <w:lang w:val="en-US"/>
      </w:rPr>
      <w:t xml:space="preserve">Association </w:t>
    </w:r>
    <w:r w:rsidRPr="0049271A">
      <w:rPr>
        <w:rFonts w:ascii="Arial" w:hAnsi="Arial" w:cs="Arial"/>
        <w:sz w:val="14"/>
        <w:szCs w:val="14"/>
        <w:lang w:val="en-US"/>
      </w:rPr>
      <w:t>● CARE International UK ● CARE USA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1CE2" w14:textId="77777777" w:rsidR="00694CF0" w:rsidRDefault="00694CF0">
    <w:pPr>
      <w:pStyle w:val="Footer"/>
      <w:jc w:val="right"/>
    </w:pPr>
    <w:r>
      <w:fldChar w:fldCharType="begin"/>
    </w:r>
    <w:r>
      <w:instrText xml:space="preserve"> PAGE   \* MERGEFORMAT </w:instrText>
    </w:r>
    <w:r>
      <w:fldChar w:fldCharType="separate"/>
    </w:r>
    <w:r w:rsidR="00294F66">
      <w:rPr>
        <w:noProof/>
      </w:rPr>
      <w:t>1</w:t>
    </w:r>
    <w:r>
      <w:rPr>
        <w:noProof/>
      </w:rPr>
      <w:fldChar w:fldCharType="end"/>
    </w:r>
  </w:p>
  <w:p w14:paraId="32B90B81" w14:textId="77777777" w:rsidR="00520C72" w:rsidRPr="0049271A" w:rsidRDefault="00520C72" w:rsidP="003D713B">
    <w:pPr>
      <w:pStyle w:val="Footer"/>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8715D" w14:textId="77777777" w:rsidR="008F08EB" w:rsidRDefault="008F08EB">
      <w:r>
        <w:separator/>
      </w:r>
    </w:p>
  </w:footnote>
  <w:footnote w:type="continuationSeparator" w:id="0">
    <w:p w14:paraId="6B7F5A25" w14:textId="77777777" w:rsidR="008F08EB" w:rsidRDefault="008F08EB">
      <w:r>
        <w:continuationSeparator/>
      </w:r>
    </w:p>
  </w:footnote>
  <w:footnote w:id="1">
    <w:p w14:paraId="2AAAA03A" w14:textId="7769207B" w:rsidR="00893D91" w:rsidRPr="00EB7DC1" w:rsidRDefault="00893D91" w:rsidP="00893D91">
      <w:pPr>
        <w:rPr>
          <w:rFonts w:cs="Calibri"/>
          <w:sz w:val="18"/>
          <w:szCs w:val="18"/>
          <w:lang w:val="en-US"/>
        </w:rPr>
      </w:pPr>
      <w:r w:rsidRPr="00893D91">
        <w:rPr>
          <w:rStyle w:val="FootnoteReference"/>
          <w:rFonts w:cs="Calibri"/>
          <w:sz w:val="18"/>
          <w:szCs w:val="18"/>
        </w:rPr>
        <w:footnoteRef/>
      </w:r>
      <w:r w:rsidRPr="00EB7DC1">
        <w:rPr>
          <w:rFonts w:cs="Calibri"/>
          <w:sz w:val="18"/>
          <w:szCs w:val="18"/>
          <w:lang w:val="en-US"/>
        </w:rPr>
        <w:t xml:space="preserve"> Throughout the guidance, the term </w:t>
      </w:r>
      <w:proofErr w:type="spellStart"/>
      <w:r w:rsidRPr="00EB7DC1">
        <w:rPr>
          <w:rFonts w:cs="Calibri"/>
          <w:sz w:val="18"/>
          <w:szCs w:val="18"/>
          <w:lang w:val="en-US"/>
        </w:rPr>
        <w:t>organisation</w:t>
      </w:r>
      <w:proofErr w:type="spellEnd"/>
      <w:r w:rsidRPr="00EB7DC1">
        <w:rPr>
          <w:rFonts w:cs="Calibri"/>
          <w:sz w:val="18"/>
          <w:szCs w:val="18"/>
          <w:lang w:val="en-US"/>
        </w:rPr>
        <w:t xml:space="preserve"> is used to represent the combined total of the confederation, CARE is a confederation of independent globally connected </w:t>
      </w:r>
      <w:proofErr w:type="spellStart"/>
      <w:r w:rsidR="009D549B" w:rsidRPr="00EB7DC1">
        <w:rPr>
          <w:rFonts w:cs="Calibri"/>
          <w:sz w:val="18"/>
          <w:szCs w:val="18"/>
          <w:lang w:val="en-US"/>
        </w:rPr>
        <w:t>organisation</w:t>
      </w:r>
      <w:proofErr w:type="spellEnd"/>
      <w:r w:rsidRPr="00EB7DC1">
        <w:rPr>
          <w:rFonts w:cs="Calibri"/>
          <w:sz w:val="18"/>
          <w:szCs w:val="18"/>
          <w:lang w:val="en-US"/>
        </w:rPr>
        <w:t xml:space="preserve">. CARE is not one single </w:t>
      </w:r>
      <w:proofErr w:type="spellStart"/>
      <w:r w:rsidR="009D549B" w:rsidRPr="00EB7DC1">
        <w:rPr>
          <w:rFonts w:cs="Calibri"/>
          <w:sz w:val="18"/>
          <w:szCs w:val="18"/>
          <w:lang w:val="en-US"/>
        </w:rPr>
        <w:t>organisation</w:t>
      </w:r>
      <w:proofErr w:type="spellEnd"/>
      <w:r w:rsidR="009D549B" w:rsidRPr="00EB7DC1">
        <w:rPr>
          <w:rFonts w:cs="Calibri"/>
          <w:sz w:val="18"/>
          <w:szCs w:val="18"/>
          <w:lang w:val="en-US"/>
        </w:rPr>
        <w:t>; membership</w:t>
      </w:r>
      <w:r w:rsidRPr="00EB7DC1">
        <w:rPr>
          <w:rFonts w:cs="Calibri"/>
          <w:sz w:val="18"/>
          <w:szCs w:val="18"/>
          <w:lang w:val="en-US"/>
        </w:rPr>
        <w:t xml:space="preserve"> is </w:t>
      </w:r>
      <w:proofErr w:type="gramStart"/>
      <w:r w:rsidRPr="00EB7DC1">
        <w:rPr>
          <w:rFonts w:cs="Calibri"/>
          <w:sz w:val="18"/>
          <w:szCs w:val="18"/>
          <w:lang w:val="en-US"/>
        </w:rPr>
        <w:t>diverse</w:t>
      </w:r>
      <w:proofErr w:type="gramEnd"/>
      <w:r w:rsidRPr="00EB7DC1">
        <w:rPr>
          <w:rFonts w:cs="Calibri"/>
          <w:sz w:val="18"/>
          <w:szCs w:val="18"/>
          <w:lang w:val="en-US"/>
        </w:rPr>
        <w:t xml:space="preserve"> and we are seeking to further diversify it.</w:t>
      </w:r>
    </w:p>
    <w:p w14:paraId="6ED1A0DE" w14:textId="77777777" w:rsidR="00893D91" w:rsidRPr="00EB7DC1" w:rsidRDefault="00893D91" w:rsidP="00893D91">
      <w:pPr>
        <w:pStyle w:val="FootnoteText"/>
        <w:rPr>
          <w:rFonts w:cs="Calibri"/>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C1FA" w14:textId="77777777" w:rsidR="006A777B" w:rsidRDefault="006A7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0BB7" w14:textId="77777777" w:rsidR="006A777B" w:rsidRDefault="006A7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5365" w14:textId="61EF6442" w:rsidR="00520C72" w:rsidRDefault="00602EA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FFF"/>
    <w:multiLevelType w:val="hybridMultilevel"/>
    <w:tmpl w:val="B5DC4F8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63A7F18"/>
    <w:multiLevelType w:val="hybridMultilevel"/>
    <w:tmpl w:val="3B4A0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817278"/>
    <w:multiLevelType w:val="hybridMultilevel"/>
    <w:tmpl w:val="98906A30"/>
    <w:lvl w:ilvl="0" w:tplc="3AA89338">
      <w:numFmt w:val="bullet"/>
      <w:pStyle w:val="Bullets"/>
      <w:lvlText w:val="•"/>
      <w:lvlJc w:val="left"/>
      <w:pPr>
        <w:ind w:left="675" w:hanging="675"/>
      </w:pPr>
      <w:rPr>
        <w:rFonts w:ascii="Garamond" w:eastAsia="Calibri"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CD0616"/>
    <w:multiLevelType w:val="hybridMultilevel"/>
    <w:tmpl w:val="4D1A58A6"/>
    <w:lvl w:ilvl="0" w:tplc="C4242366">
      <w:start w:val="1"/>
      <w:numFmt w:val="lowerLetter"/>
      <w:lvlText w:val="%1."/>
      <w:lvlJc w:val="left"/>
      <w:pPr>
        <w:ind w:left="1080" w:hanging="360"/>
      </w:pPr>
      <w:rPr>
        <w:b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57F217D"/>
    <w:multiLevelType w:val="hybridMultilevel"/>
    <w:tmpl w:val="D7D0D2E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 w15:restartNumberingAfterBreak="0">
    <w:nsid w:val="34CB0223"/>
    <w:multiLevelType w:val="hybridMultilevel"/>
    <w:tmpl w:val="4D1A58A6"/>
    <w:lvl w:ilvl="0" w:tplc="C4242366">
      <w:start w:val="1"/>
      <w:numFmt w:val="lowerLetter"/>
      <w:lvlText w:val="%1."/>
      <w:lvlJc w:val="left"/>
      <w:pPr>
        <w:ind w:left="108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59B39D6"/>
    <w:multiLevelType w:val="hybridMultilevel"/>
    <w:tmpl w:val="A71C557A"/>
    <w:lvl w:ilvl="0" w:tplc="0D526266">
      <w:start w:val="1"/>
      <w:numFmt w:val="decimal"/>
      <w:lvlText w:val="%1."/>
      <w:lvlJc w:val="left"/>
      <w:pPr>
        <w:ind w:left="360" w:hanging="360"/>
      </w:pPr>
      <w:rPr>
        <w:b w:val="0"/>
      </w:rPr>
    </w:lvl>
    <w:lvl w:ilvl="1" w:tplc="ACA018EA">
      <w:start w:val="1"/>
      <w:numFmt w:val="lowerLetter"/>
      <w:lvlText w:val="%2."/>
      <w:lvlJc w:val="left"/>
      <w:pPr>
        <w:ind w:left="1440" w:hanging="360"/>
      </w:pPr>
      <w:rPr>
        <w:b w:val="0"/>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3FD7060"/>
    <w:multiLevelType w:val="hybridMultilevel"/>
    <w:tmpl w:val="AB9E4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624D20"/>
    <w:multiLevelType w:val="hybridMultilevel"/>
    <w:tmpl w:val="A27E3A4E"/>
    <w:lvl w:ilvl="0" w:tplc="0D526266">
      <w:start w:val="1"/>
      <w:numFmt w:val="decimal"/>
      <w:lvlText w:val="%1."/>
      <w:lvlJc w:val="left"/>
      <w:pPr>
        <w:ind w:left="360" w:hanging="360"/>
      </w:pPr>
      <w:rPr>
        <w:b w:val="0"/>
      </w:rPr>
    </w:lvl>
    <w:lvl w:ilvl="1" w:tplc="C4242366">
      <w:start w:val="1"/>
      <w:numFmt w:val="lowerLetter"/>
      <w:lvlText w:val="%2."/>
      <w:lvlJc w:val="left"/>
      <w:pPr>
        <w:ind w:left="1080" w:hanging="360"/>
      </w:pPr>
      <w:rPr>
        <w:b w:val="0"/>
      </w:rPr>
    </w:lvl>
    <w:lvl w:ilvl="2" w:tplc="20000013">
      <w:start w:val="1"/>
      <w:numFmt w:val="upperRoman"/>
      <w:lvlText w:val="%3."/>
      <w:lvlJc w:val="right"/>
      <w:pPr>
        <w:ind w:left="1980" w:hanging="360"/>
      </w:pPr>
      <w:rPr>
        <w:rFonts w:hint="default"/>
      </w:rPr>
    </w:lvl>
    <w:lvl w:ilvl="3" w:tplc="A0BE41DE">
      <w:numFmt w:val="bullet"/>
      <w:lvlText w:val="•"/>
      <w:lvlJc w:val="left"/>
      <w:pPr>
        <w:ind w:left="2520" w:hanging="360"/>
      </w:pPr>
      <w:rPr>
        <w:rFonts w:ascii="Times New Roman" w:eastAsiaTheme="minorHAnsi" w:hAnsi="Times New Roman" w:cs="Times New Roman" w:hint="default"/>
      </w:r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 w15:restartNumberingAfterBreak="0">
    <w:nsid w:val="605C7EFE"/>
    <w:multiLevelType w:val="hybridMultilevel"/>
    <w:tmpl w:val="AAAABD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BF4540"/>
    <w:multiLevelType w:val="hybridMultilevel"/>
    <w:tmpl w:val="CE121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5493768">
    <w:abstractNumId w:val="2"/>
  </w:num>
  <w:num w:numId="2" w16cid:durableId="2016762003">
    <w:abstractNumId w:val="1"/>
  </w:num>
  <w:num w:numId="3" w16cid:durableId="701174786">
    <w:abstractNumId w:val="0"/>
  </w:num>
  <w:num w:numId="4" w16cid:durableId="1054885818">
    <w:abstractNumId w:val="10"/>
  </w:num>
  <w:num w:numId="5" w16cid:durableId="1599757290">
    <w:abstractNumId w:val="8"/>
  </w:num>
  <w:num w:numId="6" w16cid:durableId="1637181186">
    <w:abstractNumId w:val="6"/>
  </w:num>
  <w:num w:numId="7" w16cid:durableId="2121685835">
    <w:abstractNumId w:val="3"/>
  </w:num>
  <w:num w:numId="8" w16cid:durableId="1065303945">
    <w:abstractNumId w:val="5"/>
  </w:num>
  <w:num w:numId="9" w16cid:durableId="1767925714">
    <w:abstractNumId w:val="4"/>
  </w:num>
  <w:num w:numId="10" w16cid:durableId="735591259">
    <w:abstractNumId w:val="7"/>
  </w:num>
  <w:num w:numId="11" w16cid:durableId="111937883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36"/>
    <w:rsid w:val="00000A27"/>
    <w:rsid w:val="00000ABE"/>
    <w:rsid w:val="00003D3B"/>
    <w:rsid w:val="00034A9B"/>
    <w:rsid w:val="00036333"/>
    <w:rsid w:val="00041C7D"/>
    <w:rsid w:val="000528FB"/>
    <w:rsid w:val="00053616"/>
    <w:rsid w:val="00066300"/>
    <w:rsid w:val="00074956"/>
    <w:rsid w:val="00083ADB"/>
    <w:rsid w:val="00087BC8"/>
    <w:rsid w:val="0009019A"/>
    <w:rsid w:val="0009613E"/>
    <w:rsid w:val="000A52B2"/>
    <w:rsid w:val="000A71D1"/>
    <w:rsid w:val="000B08CF"/>
    <w:rsid w:val="000B1E39"/>
    <w:rsid w:val="000C47E5"/>
    <w:rsid w:val="000D0620"/>
    <w:rsid w:val="000D3FD6"/>
    <w:rsid w:val="000D60DA"/>
    <w:rsid w:val="000E0368"/>
    <w:rsid w:val="000F6856"/>
    <w:rsid w:val="001029E2"/>
    <w:rsid w:val="001033A8"/>
    <w:rsid w:val="00112504"/>
    <w:rsid w:val="00126ACD"/>
    <w:rsid w:val="001351C5"/>
    <w:rsid w:val="001533B5"/>
    <w:rsid w:val="0016045E"/>
    <w:rsid w:val="0016280C"/>
    <w:rsid w:val="00167EB7"/>
    <w:rsid w:val="00181932"/>
    <w:rsid w:val="001953CE"/>
    <w:rsid w:val="001954EC"/>
    <w:rsid w:val="001A0AE9"/>
    <w:rsid w:val="001A2C7D"/>
    <w:rsid w:val="001C0DFD"/>
    <w:rsid w:val="001C606D"/>
    <w:rsid w:val="001D0515"/>
    <w:rsid w:val="00200B50"/>
    <w:rsid w:val="002046E0"/>
    <w:rsid w:val="00206E89"/>
    <w:rsid w:val="00214EC0"/>
    <w:rsid w:val="00216108"/>
    <w:rsid w:val="002264FB"/>
    <w:rsid w:val="002307FE"/>
    <w:rsid w:val="00244598"/>
    <w:rsid w:val="00244ADB"/>
    <w:rsid w:val="00246939"/>
    <w:rsid w:val="00252FBA"/>
    <w:rsid w:val="002533C8"/>
    <w:rsid w:val="00260D3B"/>
    <w:rsid w:val="002673C0"/>
    <w:rsid w:val="00274893"/>
    <w:rsid w:val="002812AB"/>
    <w:rsid w:val="00294F66"/>
    <w:rsid w:val="002A0D5F"/>
    <w:rsid w:val="002A53A5"/>
    <w:rsid w:val="002A72D4"/>
    <w:rsid w:val="002B0CB9"/>
    <w:rsid w:val="002B5A86"/>
    <w:rsid w:val="002B5CE4"/>
    <w:rsid w:val="002B5DCC"/>
    <w:rsid w:val="002D30BB"/>
    <w:rsid w:val="002D33A3"/>
    <w:rsid w:val="002D3404"/>
    <w:rsid w:val="002E05EA"/>
    <w:rsid w:val="002E55F0"/>
    <w:rsid w:val="002E66C5"/>
    <w:rsid w:val="002E7AAB"/>
    <w:rsid w:val="002E7D62"/>
    <w:rsid w:val="002F41F6"/>
    <w:rsid w:val="0030467B"/>
    <w:rsid w:val="003149C5"/>
    <w:rsid w:val="0032541F"/>
    <w:rsid w:val="00327D01"/>
    <w:rsid w:val="00347031"/>
    <w:rsid w:val="0035430B"/>
    <w:rsid w:val="003628E9"/>
    <w:rsid w:val="00366FDB"/>
    <w:rsid w:val="00396C19"/>
    <w:rsid w:val="003A314E"/>
    <w:rsid w:val="003C2092"/>
    <w:rsid w:val="003D3060"/>
    <w:rsid w:val="003D3BA8"/>
    <w:rsid w:val="003D713B"/>
    <w:rsid w:val="003E266C"/>
    <w:rsid w:val="003E69DE"/>
    <w:rsid w:val="003F30D5"/>
    <w:rsid w:val="003F35A2"/>
    <w:rsid w:val="003F4E45"/>
    <w:rsid w:val="003F67FD"/>
    <w:rsid w:val="004027AF"/>
    <w:rsid w:val="00435F31"/>
    <w:rsid w:val="00450297"/>
    <w:rsid w:val="00452C10"/>
    <w:rsid w:val="0045317E"/>
    <w:rsid w:val="004603F4"/>
    <w:rsid w:val="0046086C"/>
    <w:rsid w:val="00464F5F"/>
    <w:rsid w:val="00466B60"/>
    <w:rsid w:val="00470F4C"/>
    <w:rsid w:val="0047225B"/>
    <w:rsid w:val="00476096"/>
    <w:rsid w:val="00477D51"/>
    <w:rsid w:val="00480769"/>
    <w:rsid w:val="00486D4A"/>
    <w:rsid w:val="0049271A"/>
    <w:rsid w:val="004A14D2"/>
    <w:rsid w:val="004A2E7A"/>
    <w:rsid w:val="004B5A13"/>
    <w:rsid w:val="004B6C36"/>
    <w:rsid w:val="004D126D"/>
    <w:rsid w:val="004D64FF"/>
    <w:rsid w:val="004E4763"/>
    <w:rsid w:val="004E6EDD"/>
    <w:rsid w:val="004F0A44"/>
    <w:rsid w:val="004F3542"/>
    <w:rsid w:val="004F5715"/>
    <w:rsid w:val="004F5BAF"/>
    <w:rsid w:val="005104AA"/>
    <w:rsid w:val="00510B91"/>
    <w:rsid w:val="00520C72"/>
    <w:rsid w:val="005379C7"/>
    <w:rsid w:val="00545F1E"/>
    <w:rsid w:val="005528F1"/>
    <w:rsid w:val="00561281"/>
    <w:rsid w:val="0057344B"/>
    <w:rsid w:val="005740E6"/>
    <w:rsid w:val="0057454D"/>
    <w:rsid w:val="00582796"/>
    <w:rsid w:val="00584C89"/>
    <w:rsid w:val="005911D7"/>
    <w:rsid w:val="005927AD"/>
    <w:rsid w:val="005B4110"/>
    <w:rsid w:val="005B5C83"/>
    <w:rsid w:val="005B6008"/>
    <w:rsid w:val="005D00C2"/>
    <w:rsid w:val="005D4DB7"/>
    <w:rsid w:val="005E0957"/>
    <w:rsid w:val="005F6729"/>
    <w:rsid w:val="006002C6"/>
    <w:rsid w:val="00600F63"/>
    <w:rsid w:val="0060100D"/>
    <w:rsid w:val="00602A04"/>
    <w:rsid w:val="00602EA1"/>
    <w:rsid w:val="00613BA7"/>
    <w:rsid w:val="00614272"/>
    <w:rsid w:val="006246F4"/>
    <w:rsid w:val="00632864"/>
    <w:rsid w:val="00640F2C"/>
    <w:rsid w:val="00651FAE"/>
    <w:rsid w:val="0066256B"/>
    <w:rsid w:val="006628D1"/>
    <w:rsid w:val="0066392F"/>
    <w:rsid w:val="006877F3"/>
    <w:rsid w:val="00693964"/>
    <w:rsid w:val="00694CF0"/>
    <w:rsid w:val="006A5188"/>
    <w:rsid w:val="006A74F6"/>
    <w:rsid w:val="006A777B"/>
    <w:rsid w:val="006B3F0C"/>
    <w:rsid w:val="006B6EFC"/>
    <w:rsid w:val="006C1EC6"/>
    <w:rsid w:val="006C3861"/>
    <w:rsid w:val="006C51D3"/>
    <w:rsid w:val="006C6F4D"/>
    <w:rsid w:val="006D30BA"/>
    <w:rsid w:val="006D4B2C"/>
    <w:rsid w:val="006D5C53"/>
    <w:rsid w:val="006E3A55"/>
    <w:rsid w:val="006E6CBF"/>
    <w:rsid w:val="00710C2B"/>
    <w:rsid w:val="007124AF"/>
    <w:rsid w:val="007230F9"/>
    <w:rsid w:val="00744D18"/>
    <w:rsid w:val="007562DC"/>
    <w:rsid w:val="00760AED"/>
    <w:rsid w:val="00770DA6"/>
    <w:rsid w:val="0077453A"/>
    <w:rsid w:val="00784B22"/>
    <w:rsid w:val="007901C3"/>
    <w:rsid w:val="0079088A"/>
    <w:rsid w:val="00796FD2"/>
    <w:rsid w:val="007A1C7E"/>
    <w:rsid w:val="007A7C83"/>
    <w:rsid w:val="007C0A70"/>
    <w:rsid w:val="007C4CC4"/>
    <w:rsid w:val="007D478C"/>
    <w:rsid w:val="007F0926"/>
    <w:rsid w:val="007F2998"/>
    <w:rsid w:val="007F6778"/>
    <w:rsid w:val="007F783E"/>
    <w:rsid w:val="008019DB"/>
    <w:rsid w:val="008101CD"/>
    <w:rsid w:val="0081222E"/>
    <w:rsid w:val="0082454B"/>
    <w:rsid w:val="00831A57"/>
    <w:rsid w:val="0083261F"/>
    <w:rsid w:val="008457DE"/>
    <w:rsid w:val="00850FDE"/>
    <w:rsid w:val="00852FE5"/>
    <w:rsid w:val="008668D8"/>
    <w:rsid w:val="00874D80"/>
    <w:rsid w:val="00877008"/>
    <w:rsid w:val="008829DC"/>
    <w:rsid w:val="008879EA"/>
    <w:rsid w:val="008932B1"/>
    <w:rsid w:val="00893D91"/>
    <w:rsid w:val="008B0331"/>
    <w:rsid w:val="008B0DCD"/>
    <w:rsid w:val="008B34A3"/>
    <w:rsid w:val="008B3C93"/>
    <w:rsid w:val="008B5A65"/>
    <w:rsid w:val="008F08EB"/>
    <w:rsid w:val="008F7A1C"/>
    <w:rsid w:val="00905081"/>
    <w:rsid w:val="009058B6"/>
    <w:rsid w:val="009059D6"/>
    <w:rsid w:val="00907A3C"/>
    <w:rsid w:val="00932089"/>
    <w:rsid w:val="009346D5"/>
    <w:rsid w:val="00944884"/>
    <w:rsid w:val="00952C17"/>
    <w:rsid w:val="00961288"/>
    <w:rsid w:val="0096199D"/>
    <w:rsid w:val="00964F70"/>
    <w:rsid w:val="00971701"/>
    <w:rsid w:val="009742EE"/>
    <w:rsid w:val="00977D45"/>
    <w:rsid w:val="009803B1"/>
    <w:rsid w:val="00982D45"/>
    <w:rsid w:val="009870BC"/>
    <w:rsid w:val="00987D4D"/>
    <w:rsid w:val="009900A8"/>
    <w:rsid w:val="00993A47"/>
    <w:rsid w:val="00993E28"/>
    <w:rsid w:val="00994554"/>
    <w:rsid w:val="009A5BB7"/>
    <w:rsid w:val="009B4379"/>
    <w:rsid w:val="009D549B"/>
    <w:rsid w:val="009D5F5C"/>
    <w:rsid w:val="009E0A2F"/>
    <w:rsid w:val="009E65C5"/>
    <w:rsid w:val="009E7553"/>
    <w:rsid w:val="00A1291B"/>
    <w:rsid w:val="00A444E6"/>
    <w:rsid w:val="00A50C50"/>
    <w:rsid w:val="00A5220E"/>
    <w:rsid w:val="00A53DCC"/>
    <w:rsid w:val="00A5581C"/>
    <w:rsid w:val="00A5781A"/>
    <w:rsid w:val="00A57CC1"/>
    <w:rsid w:val="00A642C4"/>
    <w:rsid w:val="00A66C38"/>
    <w:rsid w:val="00A73EF2"/>
    <w:rsid w:val="00A810D6"/>
    <w:rsid w:val="00A9236F"/>
    <w:rsid w:val="00AA1345"/>
    <w:rsid w:val="00AA1D3A"/>
    <w:rsid w:val="00AA7835"/>
    <w:rsid w:val="00AB09D8"/>
    <w:rsid w:val="00AB1F67"/>
    <w:rsid w:val="00AB361E"/>
    <w:rsid w:val="00AF4E81"/>
    <w:rsid w:val="00AF633F"/>
    <w:rsid w:val="00B057C1"/>
    <w:rsid w:val="00B21983"/>
    <w:rsid w:val="00B30C72"/>
    <w:rsid w:val="00B32C3A"/>
    <w:rsid w:val="00B37108"/>
    <w:rsid w:val="00B41E3E"/>
    <w:rsid w:val="00B531C1"/>
    <w:rsid w:val="00B547DB"/>
    <w:rsid w:val="00B56B27"/>
    <w:rsid w:val="00B709A5"/>
    <w:rsid w:val="00B730BF"/>
    <w:rsid w:val="00B867D3"/>
    <w:rsid w:val="00B87BC8"/>
    <w:rsid w:val="00B91A5A"/>
    <w:rsid w:val="00B961DA"/>
    <w:rsid w:val="00B974F5"/>
    <w:rsid w:val="00BA3A77"/>
    <w:rsid w:val="00BA5F6B"/>
    <w:rsid w:val="00BB1B4E"/>
    <w:rsid w:val="00BB5858"/>
    <w:rsid w:val="00BC095E"/>
    <w:rsid w:val="00BC1F65"/>
    <w:rsid w:val="00BC79EB"/>
    <w:rsid w:val="00BD3D14"/>
    <w:rsid w:val="00BD54CC"/>
    <w:rsid w:val="00BE0EBE"/>
    <w:rsid w:val="00BE3E67"/>
    <w:rsid w:val="00BE536B"/>
    <w:rsid w:val="00BF29AE"/>
    <w:rsid w:val="00C026A3"/>
    <w:rsid w:val="00C07422"/>
    <w:rsid w:val="00C1344E"/>
    <w:rsid w:val="00C23F10"/>
    <w:rsid w:val="00C2748C"/>
    <w:rsid w:val="00C331DC"/>
    <w:rsid w:val="00C34AF8"/>
    <w:rsid w:val="00C366E0"/>
    <w:rsid w:val="00C3711B"/>
    <w:rsid w:val="00C533E3"/>
    <w:rsid w:val="00C540D5"/>
    <w:rsid w:val="00C61E00"/>
    <w:rsid w:val="00C75E47"/>
    <w:rsid w:val="00C765D4"/>
    <w:rsid w:val="00CA4943"/>
    <w:rsid w:val="00CB2D48"/>
    <w:rsid w:val="00CC696E"/>
    <w:rsid w:val="00CD525B"/>
    <w:rsid w:val="00CD6921"/>
    <w:rsid w:val="00CE4BF8"/>
    <w:rsid w:val="00CE5458"/>
    <w:rsid w:val="00CE61A4"/>
    <w:rsid w:val="00CF5DD9"/>
    <w:rsid w:val="00D0460B"/>
    <w:rsid w:val="00D10089"/>
    <w:rsid w:val="00D30B98"/>
    <w:rsid w:val="00D337C0"/>
    <w:rsid w:val="00D45A23"/>
    <w:rsid w:val="00D57045"/>
    <w:rsid w:val="00D578BF"/>
    <w:rsid w:val="00D620D0"/>
    <w:rsid w:val="00D62AD2"/>
    <w:rsid w:val="00D82DE5"/>
    <w:rsid w:val="00D875A4"/>
    <w:rsid w:val="00DA0DB1"/>
    <w:rsid w:val="00DA1850"/>
    <w:rsid w:val="00DA4C98"/>
    <w:rsid w:val="00DA53FB"/>
    <w:rsid w:val="00DB0F20"/>
    <w:rsid w:val="00DB1604"/>
    <w:rsid w:val="00DB61D5"/>
    <w:rsid w:val="00DC355B"/>
    <w:rsid w:val="00DC4413"/>
    <w:rsid w:val="00DE2B28"/>
    <w:rsid w:val="00DF691E"/>
    <w:rsid w:val="00E041C8"/>
    <w:rsid w:val="00E13763"/>
    <w:rsid w:val="00E13BD4"/>
    <w:rsid w:val="00E25193"/>
    <w:rsid w:val="00E258AE"/>
    <w:rsid w:val="00E263C5"/>
    <w:rsid w:val="00E329E1"/>
    <w:rsid w:val="00E372C2"/>
    <w:rsid w:val="00E41D97"/>
    <w:rsid w:val="00E46793"/>
    <w:rsid w:val="00E533BE"/>
    <w:rsid w:val="00E56980"/>
    <w:rsid w:val="00E74293"/>
    <w:rsid w:val="00E77EF5"/>
    <w:rsid w:val="00E81DD9"/>
    <w:rsid w:val="00E84835"/>
    <w:rsid w:val="00E90EC4"/>
    <w:rsid w:val="00EA754D"/>
    <w:rsid w:val="00EB1EF9"/>
    <w:rsid w:val="00EB7DC1"/>
    <w:rsid w:val="00EC1551"/>
    <w:rsid w:val="00EC171A"/>
    <w:rsid w:val="00ED1C74"/>
    <w:rsid w:val="00EE160F"/>
    <w:rsid w:val="00EE3F0E"/>
    <w:rsid w:val="00EE486F"/>
    <w:rsid w:val="00EE621F"/>
    <w:rsid w:val="00EF025B"/>
    <w:rsid w:val="00EF3C2C"/>
    <w:rsid w:val="00EF3C89"/>
    <w:rsid w:val="00EF4E8A"/>
    <w:rsid w:val="00F00E1F"/>
    <w:rsid w:val="00F160AF"/>
    <w:rsid w:val="00F16549"/>
    <w:rsid w:val="00F1783F"/>
    <w:rsid w:val="00F26B6A"/>
    <w:rsid w:val="00F40867"/>
    <w:rsid w:val="00F42E08"/>
    <w:rsid w:val="00F532AA"/>
    <w:rsid w:val="00F53E7F"/>
    <w:rsid w:val="00F7267D"/>
    <w:rsid w:val="00F90E8A"/>
    <w:rsid w:val="00F95FCE"/>
    <w:rsid w:val="00FB4DB3"/>
    <w:rsid w:val="00FC00A1"/>
    <w:rsid w:val="00FC1A1F"/>
    <w:rsid w:val="00FE6DC5"/>
    <w:rsid w:val="00FF55DE"/>
    <w:rsid w:val="011721E1"/>
    <w:rsid w:val="013DC00D"/>
    <w:rsid w:val="01A5C10D"/>
    <w:rsid w:val="06E3DE40"/>
    <w:rsid w:val="06F38CDD"/>
    <w:rsid w:val="080C5771"/>
    <w:rsid w:val="0B388616"/>
    <w:rsid w:val="0D531FC4"/>
    <w:rsid w:val="0DF39F01"/>
    <w:rsid w:val="0E797D79"/>
    <w:rsid w:val="10A4F150"/>
    <w:rsid w:val="12D10392"/>
    <w:rsid w:val="183B474C"/>
    <w:rsid w:val="19D717AD"/>
    <w:rsid w:val="19F5C853"/>
    <w:rsid w:val="1B72E80E"/>
    <w:rsid w:val="1D04E4CE"/>
    <w:rsid w:val="21793204"/>
    <w:rsid w:val="220AA6B7"/>
    <w:rsid w:val="23D6F8D8"/>
    <w:rsid w:val="24A14B0B"/>
    <w:rsid w:val="24DB8A9E"/>
    <w:rsid w:val="259B7635"/>
    <w:rsid w:val="2D68A438"/>
    <w:rsid w:val="2DFF76CF"/>
    <w:rsid w:val="2E719E11"/>
    <w:rsid w:val="3155C837"/>
    <w:rsid w:val="31999036"/>
    <w:rsid w:val="366D0159"/>
    <w:rsid w:val="3742A2FB"/>
    <w:rsid w:val="37A65915"/>
    <w:rsid w:val="37E82179"/>
    <w:rsid w:val="3ADDF9D7"/>
    <w:rsid w:val="3B36F8BC"/>
    <w:rsid w:val="3BE6F3B0"/>
    <w:rsid w:val="3F0EE5D5"/>
    <w:rsid w:val="4068D2AD"/>
    <w:rsid w:val="409AF1D5"/>
    <w:rsid w:val="42698B28"/>
    <w:rsid w:val="46AA0C44"/>
    <w:rsid w:val="4C93A0E4"/>
    <w:rsid w:val="4CF0DA6D"/>
    <w:rsid w:val="4E33ABE9"/>
    <w:rsid w:val="50C8C786"/>
    <w:rsid w:val="52D078D1"/>
    <w:rsid w:val="53601BF1"/>
    <w:rsid w:val="5384F90E"/>
    <w:rsid w:val="563B2EAB"/>
    <w:rsid w:val="56695D70"/>
    <w:rsid w:val="5AA665FF"/>
    <w:rsid w:val="5C4F422C"/>
    <w:rsid w:val="5D330697"/>
    <w:rsid w:val="61D7C070"/>
    <w:rsid w:val="65CD7907"/>
    <w:rsid w:val="6A1020E1"/>
    <w:rsid w:val="6A654B3D"/>
    <w:rsid w:val="6D656824"/>
    <w:rsid w:val="6F2165B6"/>
    <w:rsid w:val="6F54B4B3"/>
    <w:rsid w:val="6F938CF8"/>
    <w:rsid w:val="75AD11FD"/>
    <w:rsid w:val="7863479A"/>
    <w:rsid w:val="7888F50B"/>
    <w:rsid w:val="789DBDC9"/>
    <w:rsid w:val="78A4EE27"/>
    <w:rsid w:val="7932AE27"/>
    <w:rsid w:val="7D4CAA96"/>
    <w:rsid w:val="7E061F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E49F0E"/>
  <w15:chartTrackingRefBased/>
  <w15:docId w15:val="{26ED3D70-3E18-4AB0-9DD9-915F90C0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3EF2"/>
    <w:rPr>
      <w:sz w:val="24"/>
      <w:szCs w:val="24"/>
      <w:lang w:val="fr-FR" w:eastAsia="fr-FR"/>
    </w:rPr>
  </w:style>
  <w:style w:type="paragraph" w:styleId="Heading1">
    <w:name w:val="heading 1"/>
    <w:basedOn w:val="Normal"/>
    <w:next w:val="Normal"/>
    <w:link w:val="Heading1Char"/>
    <w:qFormat/>
    <w:rsid w:val="00167EB7"/>
    <w:pPr>
      <w:keepNext/>
      <w:outlineLvl w:val="0"/>
    </w:pPr>
    <w:rPr>
      <w:b/>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Header">
    <w:name w:val="header"/>
    <w:basedOn w:val="Normal"/>
    <w:pPr>
      <w:tabs>
        <w:tab w:val="center" w:pos="4819"/>
        <w:tab w:val="right" w:pos="9071"/>
      </w:tabs>
    </w:pPr>
  </w:style>
  <w:style w:type="character" w:styleId="FootnoteReference">
    <w:name w:val="footnote reference"/>
    <w:aliases w:val="ftref,BVI fnr Char Char Char Char Char Char,BVI fnr Car Car Char Char Char Char Char Char,BVI fnr Car Char Char Char Char Char Char,BVI fnr Car Car Car Car Char Char Char Char Char Char Char Char Ch"/>
    <w:uiPriority w:val="99"/>
    <w:rPr>
      <w:position w:val="6"/>
      <w:sz w:val="16"/>
      <w:szCs w:val="16"/>
    </w:rPr>
  </w:style>
  <w:style w:type="paragraph" w:styleId="FootnoteText">
    <w:name w:val="footnote text"/>
    <w:aliases w:val="ft,Footnote Text Char Char,Footnote Text Char1,Char"/>
    <w:basedOn w:val="Normal"/>
    <w:link w:val="FootnoteTextChar"/>
    <w:uiPriority w:val="99"/>
    <w:rPr>
      <w:sz w:val="20"/>
      <w:szCs w:val="20"/>
    </w:rPr>
  </w:style>
  <w:style w:type="paragraph" w:customStyle="1" w:styleId="s-titre">
    <w:name w:val="s-titre"/>
    <w:basedOn w:val="Normal"/>
    <w:rPr>
      <w:rFonts w:ascii="Arial" w:hAnsi="Arial" w:cs="Arial"/>
      <w:b/>
      <w:bCs/>
      <w:sz w:val="28"/>
      <w:szCs w:val="28"/>
      <w:u w:val="single"/>
    </w:rPr>
  </w:style>
  <w:style w:type="paragraph" w:customStyle="1" w:styleId="cadre">
    <w:name w:val="cadre"/>
    <w:basedOn w:val="s-titre"/>
    <w:pPr>
      <w:pBdr>
        <w:top w:val="double" w:sz="6" w:space="1" w:color="auto"/>
        <w:left w:val="double" w:sz="6" w:space="1" w:color="auto"/>
        <w:bottom w:val="double" w:sz="6" w:space="1" w:color="auto"/>
        <w:right w:val="double" w:sz="6" w:space="1" w:color="auto"/>
      </w:pBdr>
      <w:shd w:val="pct10" w:color="auto" w:fill="auto"/>
      <w:jc w:val="center"/>
    </w:pPr>
    <w:rPr>
      <w:rFonts w:ascii="Times New Roman" w:hAnsi="Times New Roman" w:cs="Times New Roman"/>
      <w:b w:val="0"/>
      <w:bCs w:val="0"/>
      <w:sz w:val="34"/>
      <w:szCs w:val="34"/>
      <w:u w:val="none"/>
    </w:rPr>
  </w:style>
  <w:style w:type="paragraph" w:customStyle="1" w:styleId="adresseenveloppe">
    <w:name w:val="adresse enveloppe"/>
    <w:basedOn w:val="Normal"/>
    <w:pPr>
      <w:framePr w:w="7920" w:h="1980" w:hRule="exact" w:hSpace="141" w:wrap="auto" w:hAnchor="text" w:xAlign="center" w:yAlign="bottom"/>
      <w:ind w:left="3969"/>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BalloonText">
    <w:name w:val="Balloon Text"/>
    <w:basedOn w:val="Normal"/>
    <w:semiHidden/>
    <w:rsid w:val="00EE160F"/>
    <w:rPr>
      <w:rFonts w:ascii="Tahoma" w:hAnsi="Tahoma" w:cs="Tahoma"/>
      <w:sz w:val="16"/>
      <w:szCs w:val="16"/>
    </w:rPr>
  </w:style>
  <w:style w:type="paragraph" w:styleId="EnvelopeReturn">
    <w:name w:val="envelope return"/>
    <w:basedOn w:val="Normal"/>
    <w:rsid w:val="009E7553"/>
    <w:pPr>
      <w:overflowPunct w:val="0"/>
      <w:autoSpaceDE w:val="0"/>
      <w:autoSpaceDN w:val="0"/>
      <w:adjustRightInd w:val="0"/>
      <w:textAlignment w:val="baseline"/>
    </w:pPr>
    <w:rPr>
      <w:rFonts w:ascii="Nimrod" w:hAnsi="Nimrod"/>
      <w:sz w:val="14"/>
      <w:szCs w:val="20"/>
      <w:lang w:val="fr-CH"/>
    </w:rPr>
  </w:style>
  <w:style w:type="paragraph" w:styleId="Footer">
    <w:name w:val="footer"/>
    <w:basedOn w:val="Normal"/>
    <w:link w:val="FooterChar"/>
    <w:uiPriority w:val="99"/>
    <w:rsid w:val="00A73EF2"/>
    <w:pPr>
      <w:tabs>
        <w:tab w:val="center" w:pos="4320"/>
        <w:tab w:val="right" w:pos="8640"/>
      </w:tabs>
    </w:pPr>
  </w:style>
  <w:style w:type="paragraph" w:customStyle="1" w:styleId="Default">
    <w:name w:val="Default"/>
    <w:rsid w:val="00EF3C89"/>
    <w:pPr>
      <w:autoSpaceDE w:val="0"/>
      <w:autoSpaceDN w:val="0"/>
      <w:adjustRightInd w:val="0"/>
    </w:pPr>
    <w:rPr>
      <w:rFonts w:ascii="Book Antiqua" w:hAnsi="Book Antiqua" w:cs="Book Antiqua"/>
      <w:color w:val="000000"/>
      <w:sz w:val="24"/>
      <w:szCs w:val="24"/>
      <w:lang w:val="en-US" w:eastAsia="en-US"/>
    </w:rPr>
  </w:style>
  <w:style w:type="character" w:styleId="Hyperlink">
    <w:name w:val="Hyperlink"/>
    <w:rsid w:val="003D713B"/>
    <w:rPr>
      <w:color w:val="0000FF"/>
      <w:u w:val="single"/>
    </w:rPr>
  </w:style>
  <w:style w:type="character" w:customStyle="1" w:styleId="Heading1Char">
    <w:name w:val="Heading 1 Char"/>
    <w:link w:val="Heading1"/>
    <w:rsid w:val="00167EB7"/>
    <w:rPr>
      <w:b/>
      <w:sz w:val="22"/>
      <w:lang w:val="en-US" w:eastAsia="en-US"/>
    </w:rPr>
  </w:style>
  <w:style w:type="paragraph" w:styleId="Title">
    <w:name w:val="Title"/>
    <w:basedOn w:val="Normal"/>
    <w:link w:val="TitleChar"/>
    <w:qFormat/>
    <w:rsid w:val="00694CF0"/>
    <w:pPr>
      <w:jc w:val="center"/>
    </w:pPr>
    <w:rPr>
      <w:b/>
      <w:sz w:val="20"/>
      <w:szCs w:val="20"/>
      <w:lang w:val="en-US" w:eastAsia="en-US"/>
    </w:rPr>
  </w:style>
  <w:style w:type="character" w:customStyle="1" w:styleId="TitleChar">
    <w:name w:val="Title Char"/>
    <w:link w:val="Title"/>
    <w:rsid w:val="00694CF0"/>
    <w:rPr>
      <w:b/>
      <w:lang w:val="en-US" w:eastAsia="en-US"/>
    </w:rPr>
  </w:style>
  <w:style w:type="paragraph" w:customStyle="1" w:styleId="Bullets">
    <w:name w:val="Bullets"/>
    <w:basedOn w:val="ListParagraph"/>
    <w:link w:val="BulletsChar"/>
    <w:qFormat/>
    <w:rsid w:val="00694CF0"/>
    <w:pPr>
      <w:numPr>
        <w:numId w:val="1"/>
      </w:numPr>
      <w:spacing w:after="120" w:line="276" w:lineRule="auto"/>
      <w:contextualSpacing/>
      <w:jc w:val="both"/>
    </w:pPr>
    <w:rPr>
      <w:rFonts w:ascii="Garamond" w:eastAsia="Calibri" w:hAnsi="Garamond" w:cs="Times New Roman"/>
      <w:sz w:val="22"/>
      <w:szCs w:val="22"/>
      <w:lang w:val="x-none" w:eastAsia="x-none"/>
    </w:rPr>
  </w:style>
  <w:style w:type="character" w:customStyle="1" w:styleId="BulletsChar">
    <w:name w:val="Bullets Char"/>
    <w:link w:val="Bullets"/>
    <w:rsid w:val="00694CF0"/>
    <w:rPr>
      <w:rFonts w:ascii="Garamond" w:eastAsia="Calibri" w:hAnsi="Garamond"/>
      <w:sz w:val="22"/>
      <w:szCs w:val="22"/>
      <w:lang w:val="x-none" w:eastAsia="x-none"/>
    </w:rPr>
  </w:style>
  <w:style w:type="paragraph" w:styleId="ListParagraph">
    <w:name w:val="List Paragraph"/>
    <w:basedOn w:val="Normal"/>
    <w:uiPriority w:val="34"/>
    <w:qFormat/>
    <w:rsid w:val="00694CF0"/>
    <w:pPr>
      <w:ind w:left="720"/>
    </w:pPr>
    <w:rPr>
      <w:rFonts w:ascii="Arial" w:hAnsi="Arial" w:cs="Arial"/>
      <w:sz w:val="18"/>
      <w:szCs w:val="18"/>
      <w:lang w:val="en-US" w:eastAsia="en-US"/>
    </w:rPr>
  </w:style>
  <w:style w:type="character" w:customStyle="1" w:styleId="FooterChar">
    <w:name w:val="Footer Char"/>
    <w:link w:val="Footer"/>
    <w:uiPriority w:val="99"/>
    <w:rsid w:val="00694CF0"/>
    <w:rPr>
      <w:sz w:val="24"/>
      <w:szCs w:val="24"/>
      <w:lang w:val="fr-FR" w:eastAsia="fr-FR"/>
    </w:rPr>
  </w:style>
  <w:style w:type="paragraph" w:styleId="NoSpacing">
    <w:name w:val="No Spacing"/>
    <w:uiPriority w:val="1"/>
    <w:qFormat/>
    <w:rsid w:val="00464F5F"/>
    <w:rPr>
      <w:rFonts w:ascii="Calibri" w:eastAsia="Calibri" w:hAnsi="Calibri"/>
      <w:sz w:val="22"/>
      <w:szCs w:val="22"/>
      <w:lang w:eastAsia="en-US"/>
    </w:rPr>
  </w:style>
  <w:style w:type="paragraph" w:styleId="CommentSubject">
    <w:name w:val="annotation subject"/>
    <w:basedOn w:val="CommentText"/>
    <w:next w:val="CommentText"/>
    <w:link w:val="CommentSubjectChar"/>
    <w:rsid w:val="00BF29AE"/>
    <w:rPr>
      <w:b/>
      <w:bCs/>
    </w:rPr>
  </w:style>
  <w:style w:type="character" w:customStyle="1" w:styleId="CommentTextChar">
    <w:name w:val="Comment Text Char"/>
    <w:link w:val="CommentText"/>
    <w:uiPriority w:val="99"/>
    <w:rsid w:val="00BF29AE"/>
    <w:rPr>
      <w:lang w:val="fr-FR" w:eastAsia="fr-FR"/>
    </w:rPr>
  </w:style>
  <w:style w:type="character" w:customStyle="1" w:styleId="CommentSubjectChar">
    <w:name w:val="Comment Subject Char"/>
    <w:link w:val="CommentSubject"/>
    <w:rsid w:val="00BF29AE"/>
    <w:rPr>
      <w:b/>
      <w:bCs/>
      <w:lang w:val="fr-FR" w:eastAsia="fr-FR"/>
    </w:rPr>
  </w:style>
  <w:style w:type="character" w:styleId="UnresolvedMention">
    <w:name w:val="Unresolved Mention"/>
    <w:uiPriority w:val="99"/>
    <w:semiHidden/>
    <w:unhideWhenUsed/>
    <w:rsid w:val="007124AF"/>
    <w:rPr>
      <w:color w:val="605E5C"/>
      <w:shd w:val="clear" w:color="auto" w:fill="E1DFDD"/>
    </w:rPr>
  </w:style>
  <w:style w:type="character" w:customStyle="1" w:styleId="normaltextrun1">
    <w:name w:val="normaltextrun1"/>
    <w:rsid w:val="00D578BF"/>
  </w:style>
  <w:style w:type="character" w:styleId="Strong">
    <w:name w:val="Strong"/>
    <w:uiPriority w:val="22"/>
    <w:qFormat/>
    <w:rsid w:val="007A7C83"/>
    <w:rPr>
      <w:b/>
      <w:bCs/>
    </w:rPr>
  </w:style>
  <w:style w:type="character" w:styleId="Emphasis">
    <w:name w:val="Emphasis"/>
    <w:uiPriority w:val="20"/>
    <w:qFormat/>
    <w:rsid w:val="00893D91"/>
    <w:rPr>
      <w:i/>
      <w:iCs/>
    </w:rPr>
  </w:style>
  <w:style w:type="character" w:customStyle="1" w:styleId="FootnoteTextChar">
    <w:name w:val="Footnote Text Char"/>
    <w:aliases w:val="ft Char,Footnote Text Char Char Char,Footnote Text Char1 Char,Char Char"/>
    <w:link w:val="FootnoteText"/>
    <w:uiPriority w:val="99"/>
    <w:rsid w:val="00893D91"/>
    <w:rPr>
      <w:lang w:val="fr-FR" w:eastAsia="fr-FR"/>
    </w:rPr>
  </w:style>
  <w:style w:type="paragraph" w:styleId="Revision">
    <w:name w:val="Revision"/>
    <w:hidden/>
    <w:uiPriority w:val="99"/>
    <w:semiHidden/>
    <w:rsid w:val="00D875A4"/>
    <w:rPr>
      <w:sz w:val="24"/>
      <w:szCs w:val="24"/>
      <w:lang w:val="fr-FR" w:eastAsia="fr-FR"/>
    </w:rPr>
  </w:style>
  <w:style w:type="character" w:styleId="FollowedHyperlink">
    <w:name w:val="FollowedHyperlink"/>
    <w:basedOn w:val="DefaultParagraphFont"/>
    <w:rsid w:val="00B709A5"/>
    <w:rPr>
      <w:color w:val="954F72" w:themeColor="followedHyperlink"/>
      <w:u w:val="single"/>
    </w:rPr>
  </w:style>
  <w:style w:type="paragraph" w:styleId="BodyText">
    <w:name w:val="Body Text"/>
    <w:basedOn w:val="Normal"/>
    <w:link w:val="BodyTextChar"/>
    <w:unhideWhenUsed/>
    <w:rsid w:val="004F5715"/>
    <w:pPr>
      <w:spacing w:after="120"/>
    </w:pPr>
    <w:rPr>
      <w:rFonts w:ascii="Arial" w:hAnsi="Arial"/>
      <w:sz w:val="18"/>
      <w:szCs w:val="20"/>
      <w:lang w:val="en-US" w:eastAsia="en-US"/>
    </w:rPr>
  </w:style>
  <w:style w:type="character" w:customStyle="1" w:styleId="BodyTextChar">
    <w:name w:val="Body Text Char"/>
    <w:basedOn w:val="DefaultParagraphFont"/>
    <w:link w:val="BodyText"/>
    <w:rsid w:val="004F5715"/>
    <w:rPr>
      <w:rFonts w:ascii="Arial" w:hAnsi="Arial"/>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039443">
      <w:bodyDiv w:val="1"/>
      <w:marLeft w:val="0"/>
      <w:marRight w:val="0"/>
      <w:marTop w:val="0"/>
      <w:marBottom w:val="0"/>
      <w:divBdr>
        <w:top w:val="none" w:sz="0" w:space="0" w:color="auto"/>
        <w:left w:val="none" w:sz="0" w:space="0" w:color="auto"/>
        <w:bottom w:val="none" w:sz="0" w:space="0" w:color="auto"/>
        <w:right w:val="none" w:sz="0" w:space="0" w:color="auto"/>
      </w:divBdr>
    </w:div>
    <w:div w:id="484397089">
      <w:bodyDiv w:val="1"/>
      <w:marLeft w:val="0"/>
      <w:marRight w:val="0"/>
      <w:marTop w:val="0"/>
      <w:marBottom w:val="0"/>
      <w:divBdr>
        <w:top w:val="none" w:sz="0" w:space="0" w:color="auto"/>
        <w:left w:val="none" w:sz="0" w:space="0" w:color="auto"/>
        <w:bottom w:val="none" w:sz="0" w:space="0" w:color="auto"/>
        <w:right w:val="none" w:sz="0" w:space="0" w:color="auto"/>
      </w:divBdr>
    </w:div>
    <w:div w:id="1466388439">
      <w:bodyDiv w:val="1"/>
      <w:marLeft w:val="0"/>
      <w:marRight w:val="0"/>
      <w:marTop w:val="0"/>
      <w:marBottom w:val="0"/>
      <w:divBdr>
        <w:top w:val="none" w:sz="0" w:space="0" w:color="auto"/>
        <w:left w:val="none" w:sz="0" w:space="0" w:color="auto"/>
        <w:bottom w:val="none" w:sz="0" w:space="0" w:color="auto"/>
        <w:right w:val="none" w:sz="0" w:space="0" w:color="auto"/>
      </w:divBdr>
    </w:div>
    <w:div w:id="165806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reinternational.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1.safelinks.protection.outlook.com/?url=https%3A%2F%2Fmisconduct-disclosure-scheme.org%2F&amp;data=05%7C01%7CMoffett%40careinternational.org%7Cb2c995c31da24e8a2f6d08dab1c9d4fb%7Ce83233b748134ff5893ff60f400bfcba%7C0%7C0%7C638017777716408576%7CUnknown%7CTWFpbGZsb3d8eyJWIjoiMC4wLjAwMDAiLCJQIjoiV2luMzIiLCJBTiI6Ik1haWwiLCJXVCI6Mn0%3D%7C3000%7C%7C%7C&amp;sdata=79tJRN6SRKLrWIqrG00pfR4mdcRX%2Ff2fo1Q5F52YO1w%3D&amp;reserved=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Application%20Data\Microsoft\Mod&#232;les\eng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20111613B71A408541510E8C778382" ma:contentTypeVersion="14" ma:contentTypeDescription="Create a new document." ma:contentTypeScope="" ma:versionID="7497ec563ae0f86f03935f03889933d5">
  <xsd:schema xmlns:xsd="http://www.w3.org/2001/XMLSchema" xmlns:xs="http://www.w3.org/2001/XMLSchema" xmlns:p="http://schemas.microsoft.com/office/2006/metadata/properties" xmlns:ns3="872e8d37-9b8f-45ab-9e75-c69fa02c18cd" xmlns:ns4="3066c9d1-727e-4386-844e-32d5b0a31f48" targetNamespace="http://schemas.microsoft.com/office/2006/metadata/properties" ma:root="true" ma:fieldsID="f1e6738e19d7bedf848e99c9f5981804" ns3:_="" ns4:_="">
    <xsd:import namespace="872e8d37-9b8f-45ab-9e75-c69fa02c18cd"/>
    <xsd:import namespace="3066c9d1-727e-4386-844e-32d5b0a31f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e8d37-9b8f-45ab-9e75-c69fa02c18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66c9d1-727e-4386-844e-32d5b0a31f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04C769-EFD1-466B-BBC4-C52A06F8F93D}">
  <ds:schemaRefs>
    <ds:schemaRef ds:uri="http://schemas.microsoft.com/sharepoint/v3/contenttype/forms"/>
  </ds:schemaRefs>
</ds:datastoreItem>
</file>

<file path=customXml/itemProps2.xml><?xml version="1.0" encoding="utf-8"?>
<ds:datastoreItem xmlns:ds="http://schemas.openxmlformats.org/officeDocument/2006/customXml" ds:itemID="{DD7D3514-87F7-41E0-82FF-421991B6B9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64DA85-FAE5-42B1-9A10-0C01CA243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e8d37-9b8f-45ab-9e75-c69fa02c18cd"/>
    <ds:schemaRef ds:uri="3066c9d1-727e-4386-844e-32d5b0a31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engag</Template>
  <TotalTime>9</TotalTime>
  <Pages>5</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RECOMMANDEE</vt:lpstr>
    </vt:vector>
  </TitlesOfParts>
  <Company>OFISA Fiduciaire</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RECOMMANDEE</dc:title>
  <dc:subject/>
  <dc:creator>Ofisa fiduciaire</dc:creator>
  <cp:keywords/>
  <cp:lastModifiedBy>Moffett, Ann</cp:lastModifiedBy>
  <cp:revision>2</cp:revision>
  <cp:lastPrinted>2017-07-18T16:56:00Z</cp:lastPrinted>
  <dcterms:created xsi:type="dcterms:W3CDTF">2024-03-27T17:54:00Z</dcterms:created>
  <dcterms:modified xsi:type="dcterms:W3CDTF">2024-03-27T17:54:00Z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0x0101000C20111613B71A408541510E8C778382</vt:lpwstr>
  </property>
</Properties>
</file>